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DF" w:rsidRDefault="00E47607" w:rsidP="00E476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B4FEC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АНКЕТА ЮРИДИЧЕСКОГО ЛИЦА</w:t>
      </w:r>
      <w:r w:rsidR="00295BBF" w:rsidRPr="009B4FE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E47607" w:rsidRPr="009B4FEC" w:rsidRDefault="00295BBF" w:rsidP="00E476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8"/>
          <w:szCs w:val="18"/>
          <w:lang w:val="ru-RU"/>
        </w:rPr>
      </w:pPr>
      <w:r w:rsidRPr="009B4FEC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ИЛИ ИНОСТРАННОЙ СТРУКТУРЫ БЕЗ ОБРАЗОВАНИЯ ЮРИДИЧЕСКОГО ЛИЦА</w:t>
      </w:r>
    </w:p>
    <w:p w:rsidR="00E47607" w:rsidRPr="009B4FEC" w:rsidRDefault="00E47607" w:rsidP="00E476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8"/>
          <w:szCs w:val="18"/>
          <w:lang w:val="ru-RU"/>
        </w:rPr>
      </w:pPr>
      <w:r w:rsidRPr="009B4FEC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 xml:space="preserve">в целях выявления лиц, на которых распространяются законодательство иностранного государства о налогообложении иностранных счетов, в том числе </w:t>
      </w:r>
      <w:r w:rsidRPr="009B4FEC">
        <w:rPr>
          <w:rFonts w:ascii="Times New Roman" w:eastAsiaTheme="minorHAnsi" w:hAnsi="Times New Roman" w:cs="Times New Roman"/>
          <w:b/>
          <w:sz w:val="18"/>
          <w:szCs w:val="18"/>
        </w:rPr>
        <w:t>FATCA</w:t>
      </w:r>
      <w:r w:rsidR="00CF07CA" w:rsidRPr="009B4FEC">
        <w:rPr>
          <w:rStyle w:val="afd"/>
          <w:rFonts w:ascii="Times New Roman" w:eastAsiaTheme="minorHAnsi" w:hAnsi="Times New Roman" w:cs="Times New Roman"/>
          <w:b/>
          <w:sz w:val="18"/>
          <w:szCs w:val="18"/>
        </w:rPr>
        <w:endnoteReference w:id="1"/>
      </w:r>
      <w:r w:rsidRPr="009B4FEC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, и/или требования Единого стандарта автоматического обмена налоговой информацией ОЭСР</w:t>
      </w:r>
      <w:r w:rsidR="00B91C8B" w:rsidRPr="009B4FEC">
        <w:rPr>
          <w:rStyle w:val="afd"/>
          <w:rFonts w:ascii="Times New Roman" w:eastAsiaTheme="minorHAnsi" w:hAnsi="Times New Roman" w:cs="Times New Roman"/>
          <w:b/>
          <w:sz w:val="18"/>
          <w:szCs w:val="18"/>
        </w:rPr>
        <w:endnoteReference w:id="2"/>
      </w:r>
      <w:r w:rsidRPr="009B4FEC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 xml:space="preserve"> (</w:t>
      </w:r>
      <w:r w:rsidRPr="009B4FEC">
        <w:rPr>
          <w:rFonts w:ascii="Times New Roman" w:eastAsiaTheme="minorHAnsi" w:hAnsi="Times New Roman" w:cs="Times New Roman"/>
          <w:b/>
          <w:sz w:val="18"/>
          <w:szCs w:val="18"/>
        </w:rPr>
        <w:t>CRS</w:t>
      </w:r>
      <w:r w:rsidR="00B91C8B" w:rsidRPr="009B4FEC">
        <w:rPr>
          <w:rStyle w:val="afd"/>
          <w:rFonts w:ascii="Times New Roman" w:eastAsiaTheme="minorHAnsi" w:hAnsi="Times New Roman" w:cs="Times New Roman"/>
          <w:sz w:val="18"/>
          <w:szCs w:val="18"/>
        </w:rPr>
        <w:endnoteReference w:id="3"/>
      </w:r>
      <w:r w:rsidRPr="009B4FEC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)</w:t>
      </w:r>
    </w:p>
    <w:p w:rsidR="00E47607" w:rsidRPr="009B4FEC" w:rsidRDefault="00E47607" w:rsidP="00E47607">
      <w:pPr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val="ru-RU"/>
        </w:rPr>
      </w:pPr>
    </w:p>
    <w:tbl>
      <w:tblPr>
        <w:tblStyle w:val="15"/>
        <w:tblW w:w="10490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321"/>
        <w:gridCol w:w="1354"/>
        <w:gridCol w:w="3974"/>
        <w:gridCol w:w="3841"/>
      </w:tblGrid>
      <w:tr w:rsidR="00E47607" w:rsidRPr="009B4FEC" w:rsidTr="00FE46D5">
        <w:tc>
          <w:tcPr>
            <w:tcW w:w="1321" w:type="dxa"/>
          </w:tcPr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spellEnd"/>
          </w:p>
        </w:tc>
        <w:tc>
          <w:tcPr>
            <w:tcW w:w="9169" w:type="dxa"/>
            <w:gridSpan w:val="3"/>
            <w:tcBorders>
              <w:bottom w:val="single" w:sz="4" w:space="0" w:color="auto"/>
            </w:tcBorders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607" w:rsidRPr="003171E1" w:rsidTr="00FE46D5">
        <w:tc>
          <w:tcPr>
            <w:tcW w:w="1321" w:type="dxa"/>
          </w:tcPr>
          <w:p w:rsidR="00E47607" w:rsidRPr="009B4FEC" w:rsidRDefault="00E47607" w:rsidP="00961C3C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auto"/>
            </w:tcBorders>
          </w:tcPr>
          <w:p w:rsidR="00E47607" w:rsidRPr="009B4FEC" w:rsidRDefault="00E47607" w:rsidP="00961C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Полное наименование юридического лица с указанием организационно-правовой формы</w:t>
            </w:r>
          </w:p>
        </w:tc>
      </w:tr>
      <w:tr w:rsidR="00E47607" w:rsidRPr="009B4FEC" w:rsidTr="00FE46D5">
        <w:trPr>
          <w:gridAfter w:val="1"/>
          <w:wAfter w:w="3841" w:type="dxa"/>
        </w:trPr>
        <w:tc>
          <w:tcPr>
            <w:tcW w:w="2675" w:type="dxa"/>
            <w:gridSpan w:val="2"/>
            <w:tcBorders>
              <w:bottom w:val="nil"/>
            </w:tcBorders>
          </w:tcPr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ИНН или КИО </w:t>
            </w:r>
            <w:r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3974" w:type="dxa"/>
            <w:tcBorders>
              <w:bottom w:val="nil"/>
            </w:tcBorders>
          </w:tcPr>
          <w:p w:rsidR="00E47607" w:rsidRPr="009B4FEC" w:rsidRDefault="00FE46D5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FE46D5" w:rsidRPr="009B4FEC" w:rsidTr="00FE46D5">
        <w:trPr>
          <w:gridAfter w:val="1"/>
          <w:wAfter w:w="3841" w:type="dxa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6D5" w:rsidRPr="009B4FEC" w:rsidRDefault="00FE46D5" w:rsidP="00FE46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FE46D5" w:rsidRPr="009B4FEC" w:rsidRDefault="00FE46D5" w:rsidP="00FE4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</w:tbl>
    <w:p w:rsidR="00E47607" w:rsidRPr="009B4FEC" w:rsidRDefault="00E47607" w:rsidP="00E47607">
      <w:pPr>
        <w:spacing w:after="0" w:line="240" w:lineRule="auto"/>
        <w:ind w:left="-142"/>
        <w:rPr>
          <w:rFonts w:ascii="Times New Roman" w:eastAsiaTheme="minorHAnsi" w:hAnsi="Times New Roman" w:cs="Times New Roman"/>
          <w:sz w:val="18"/>
          <w:szCs w:val="18"/>
        </w:rPr>
      </w:pPr>
    </w:p>
    <w:p w:rsidR="00E47607" w:rsidRPr="009B4FEC" w:rsidRDefault="00E47607" w:rsidP="00E47607">
      <w:pPr>
        <w:spacing w:after="0" w:line="240" w:lineRule="auto"/>
        <w:ind w:left="-142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r w:rsidRPr="009B4FEC">
        <w:rPr>
          <w:rFonts w:ascii="Times New Roman" w:eastAsiaTheme="minorHAnsi" w:hAnsi="Times New Roman" w:cs="Times New Roman"/>
          <w:sz w:val="18"/>
          <w:szCs w:val="18"/>
        </w:rPr>
        <w:t>Организация</w:t>
      </w:r>
      <w:proofErr w:type="spellEnd"/>
      <w:r w:rsidRPr="009B4FEC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9B4FEC">
        <w:rPr>
          <w:rFonts w:ascii="Times New Roman" w:eastAsiaTheme="minorHAnsi" w:hAnsi="Times New Roman" w:cs="Times New Roman"/>
          <w:sz w:val="18"/>
          <w:szCs w:val="18"/>
        </w:rPr>
        <w:t>является</w:t>
      </w:r>
      <w:proofErr w:type="spellEnd"/>
      <w:r w:rsidRPr="009B4FEC">
        <w:rPr>
          <w:rFonts w:ascii="Times New Roman" w:eastAsiaTheme="minorHAnsi" w:hAnsi="Times New Roman" w:cs="Times New Roman"/>
          <w:sz w:val="18"/>
          <w:szCs w:val="18"/>
        </w:rPr>
        <w:t>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284"/>
        <w:gridCol w:w="3118"/>
        <w:gridCol w:w="4643"/>
      </w:tblGrid>
      <w:tr w:rsidR="00E47607" w:rsidRPr="009B4FEC" w:rsidTr="00961C3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Клиентом</w:t>
            </w:r>
            <w:proofErr w:type="spellEnd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7" w:rsidRPr="009B4FEC" w:rsidRDefault="00E47607" w:rsidP="00961C3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47607" w:rsidRPr="009B4FEC" w:rsidRDefault="00E47607" w:rsidP="00961C3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Выгодоприобретателем</w:t>
            </w:r>
            <w:proofErr w:type="spellEnd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Клиента</w:t>
            </w:r>
            <w:proofErr w:type="spellEnd"/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607" w:rsidRPr="009B4FEC" w:rsidTr="00961C3C">
        <w:tc>
          <w:tcPr>
            <w:tcW w:w="250" w:type="dxa"/>
            <w:tcBorders>
              <w:top w:val="single" w:sz="4" w:space="0" w:color="auto"/>
            </w:tcBorders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47607" w:rsidRPr="009B4FEC" w:rsidRDefault="00E47607" w:rsidP="00CB504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*заполните </w:t>
            </w: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п.п</w:t>
            </w:r>
            <w:proofErr w:type="spellEnd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3, </w:t>
            </w:r>
            <w:r w:rsidR="00CB504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9-12</w:t>
            </w:r>
            <w:r w:rsidR="00E57573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настоящей Анкеты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E47607" w:rsidRPr="009B4FEC" w:rsidRDefault="00E47607" w:rsidP="00961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</w:t>
            </w:r>
            <w:proofErr w:type="spellEnd"/>
            <w:r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/ ФИО </w:t>
            </w:r>
            <w:proofErr w:type="spellStart"/>
            <w:r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Клиента</w:t>
            </w:r>
            <w:proofErr w:type="spellEnd"/>
          </w:p>
        </w:tc>
      </w:tr>
    </w:tbl>
    <w:p w:rsidR="00E47607" w:rsidRPr="009B4FEC" w:rsidRDefault="00E47607" w:rsidP="00E47607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8A6806" w:rsidRPr="009B4FEC" w:rsidTr="00CD2DE9">
        <w:tc>
          <w:tcPr>
            <w:tcW w:w="4219" w:type="dxa"/>
          </w:tcPr>
          <w:p w:rsidR="00503AF3" w:rsidRPr="009B4FEC" w:rsidRDefault="008A680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>С</w:t>
            </w:r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>трана</w:t>
            </w:r>
            <w:proofErr w:type="spellEnd"/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>учреждения</w:t>
            </w:r>
            <w:proofErr w:type="spellEnd"/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>регистрации</w:t>
            </w:r>
            <w:proofErr w:type="spellEnd"/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>о</w:t>
            </w:r>
            <w:r w:rsidRPr="009B4FEC">
              <w:rPr>
                <w:rFonts w:ascii="Times New Roman" w:eastAsiaTheme="minorHAnsi" w:hAnsi="Times New Roman" w:cs="Times New Roman"/>
                <w:sz w:val="18"/>
                <w:szCs w:val="18"/>
              </w:rPr>
              <w:t>рганизации</w:t>
            </w:r>
            <w:proofErr w:type="spellEnd"/>
          </w:p>
        </w:tc>
        <w:tc>
          <w:tcPr>
            <w:tcW w:w="5954" w:type="dxa"/>
          </w:tcPr>
          <w:p w:rsidR="008A6806" w:rsidRPr="009B4FEC" w:rsidRDefault="008A6806" w:rsidP="00E47607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8A6806" w:rsidRPr="003171E1" w:rsidTr="00CD2DE9">
        <w:trPr>
          <w:trHeight w:val="696"/>
        </w:trPr>
        <w:tc>
          <w:tcPr>
            <w:tcW w:w="4219" w:type="dxa"/>
          </w:tcPr>
          <w:p w:rsidR="00503AF3" w:rsidRPr="009B4FEC" w:rsidRDefault="008A680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Адрес фак</w:t>
            </w:r>
            <w:r w:rsidR="00D64DA9" w:rsidRPr="009B4FEC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тического ведения деятельности о</w:t>
            </w:r>
            <w:r w:rsidRPr="009B4FEC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рганизации</w:t>
            </w:r>
          </w:p>
        </w:tc>
        <w:tc>
          <w:tcPr>
            <w:tcW w:w="5954" w:type="dxa"/>
          </w:tcPr>
          <w:p w:rsidR="008A6806" w:rsidRPr="009B4FEC" w:rsidRDefault="008A6806" w:rsidP="00E47607">
            <w:pPr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A6806" w:rsidRPr="003171E1" w:rsidTr="00CD2DE9">
        <w:tc>
          <w:tcPr>
            <w:tcW w:w="4219" w:type="dxa"/>
          </w:tcPr>
          <w:p w:rsidR="00503AF3" w:rsidRPr="009B4FEC" w:rsidRDefault="008A680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Адрес головного офиса (если применимо), адрес органа управления или управляющей структуры, в случае если функции органа управления исполняет иное лицо на основании договора</w:t>
            </w:r>
          </w:p>
        </w:tc>
        <w:tc>
          <w:tcPr>
            <w:tcW w:w="5954" w:type="dxa"/>
          </w:tcPr>
          <w:p w:rsidR="008A6806" w:rsidRPr="009B4FEC" w:rsidRDefault="008A6806" w:rsidP="00E47607">
            <w:pPr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8A6806" w:rsidRPr="009B4FEC" w:rsidRDefault="008A6806" w:rsidP="00E47607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val="ru-RU"/>
        </w:rPr>
      </w:pPr>
    </w:p>
    <w:tbl>
      <w:tblPr>
        <w:tblStyle w:val="1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47607" w:rsidRPr="003171E1" w:rsidTr="00CD2DE9">
        <w:trPr>
          <w:trHeight w:val="853"/>
        </w:trPr>
        <w:tc>
          <w:tcPr>
            <w:tcW w:w="10207" w:type="dxa"/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Является ли организация финансовым институтом для целей 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</w:rPr>
              <w:t>FATCA</w:t>
            </w:r>
            <w:r w:rsidR="00F53720" w:rsidRPr="009B4FEC">
              <w:rPr>
                <w:rStyle w:val="afd"/>
                <w:rFonts w:ascii="Times New Roman" w:hAnsi="Times New Roman" w:cs="Times New Roman"/>
                <w:b/>
                <w:sz w:val="18"/>
                <w:szCs w:val="18"/>
              </w:rPr>
              <w:endnoteReference w:id="4"/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?</w:t>
            </w:r>
            <w:r w:rsidR="00CB504A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E47607" w:rsidRPr="009B4FEC" w:rsidRDefault="00E47607" w:rsidP="00961C3C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8F4129" w:rsidP="00FB5AA6">
            <w:pPr>
              <w:ind w:left="743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0.3pt;height:10.3pt" o:ole="" filled="t">
                  <v:imagedata r:id="rId9" o:title="" grayscale="t"/>
                </v:shape>
                <w:control r:id="rId10" w:name="CheckBox162211138863628" w:shapeid="_x0000_i1113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ДА, является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(заполните п. 2 и перейдите к п. </w:t>
            </w:r>
            <w:r w:rsidR="00CB504A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  <w:r w:rsidR="008D6EE6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6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, не заполняя </w:t>
            </w:r>
            <w:proofErr w:type="spellStart"/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п.п</w:t>
            </w:r>
            <w:proofErr w:type="spellEnd"/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. 3</w:t>
            </w:r>
            <w:r w:rsidR="008D6EE6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</w:t>
            </w:r>
            <w:r w:rsidR="008D6EE6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CB504A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  <w:r w:rsidR="008D6EE6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5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</w:p>
          <w:p w:rsidR="00E47607" w:rsidRPr="009B4FEC" w:rsidRDefault="00E47607" w:rsidP="00961C3C">
            <w:pPr>
              <w:ind w:left="743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47607" w:rsidRPr="009B4FEC" w:rsidRDefault="008F4129" w:rsidP="00FB5AA6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15" type="#_x0000_t75" style="width:10.3pt;height:10.3pt" o:ole="" filled="t">
                  <v:imagedata r:id="rId9" o:title="" grayscale="t"/>
                </v:shape>
                <w:control r:id="rId11" w:name="CheckBox162211138863629" w:shapeid="_x0000_i1115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НЕТ, не является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(перейдите к п. 3, не заполняя п. 2)</w:t>
            </w:r>
          </w:p>
          <w:p w:rsidR="00E47607" w:rsidRPr="009B4FEC" w:rsidRDefault="00E47607" w:rsidP="00961C3C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47607" w:rsidRPr="003171E1" w:rsidTr="00CD2DE9">
        <w:trPr>
          <w:trHeight w:val="1178"/>
        </w:trPr>
        <w:tc>
          <w:tcPr>
            <w:tcW w:w="10207" w:type="dxa"/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Информация об участии финансового института в 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</w:rPr>
              <w:t>FATCA</w:t>
            </w:r>
            <w:r w:rsidR="00C408D7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C408D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(заполните и перейдите к п.16)</w:t>
            </w:r>
          </w:p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FB5AA6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17" type="#_x0000_t75" style="width:10.3pt;height:10.3pt" o:ole="" filled="t">
                  <v:imagedata r:id="rId9" o:title="" grayscale="t"/>
                </v:shape>
                <w:control r:id="rId12" w:name="CheckBox162211138863630" w:shapeid="_x0000_i1117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Участвующий в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есть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GIIN</w:t>
            </w:r>
            <w:r w:rsidR="00F53720" w:rsidRPr="009B4FEC">
              <w:rPr>
                <w:rStyle w:val="afd"/>
                <w:rFonts w:ascii="Times New Roman" w:hAnsi="Times New Roman" w:cs="Times New Roman"/>
                <w:sz w:val="18"/>
                <w:szCs w:val="18"/>
              </w:rPr>
              <w:endnoteReference w:id="5"/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(предоставьте форму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-8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BEN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="00F53720" w:rsidRPr="009B4FEC">
              <w:rPr>
                <w:rStyle w:val="afd"/>
                <w:rFonts w:ascii="Times New Roman" w:hAnsi="Times New Roman" w:cs="Times New Roman"/>
                <w:i/>
                <w:sz w:val="18"/>
                <w:szCs w:val="18"/>
              </w:rPr>
              <w:endnoteReference w:id="6"/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</w:p>
          <w:tbl>
            <w:tblPr>
              <w:tblStyle w:val="15"/>
              <w:tblW w:w="0" w:type="auto"/>
              <w:tblInd w:w="7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411"/>
              <w:gridCol w:w="1558"/>
              <w:gridCol w:w="2694"/>
            </w:tblGrid>
            <w:tr w:rsidR="00E47607" w:rsidRPr="003171E1" w:rsidTr="00342EEB">
              <w:tc>
                <w:tcPr>
                  <w:tcW w:w="1134" w:type="dxa"/>
                </w:tcPr>
                <w:p w:rsidR="00E47607" w:rsidRPr="009B4FEC" w:rsidRDefault="00E47607" w:rsidP="00961C3C">
                  <w:pPr>
                    <w:ind w:left="-113" w:right="-108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Номер 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GIIN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8" w:type="dxa"/>
                </w:tcPr>
                <w:p w:rsidR="00E47607" w:rsidRPr="009B4FEC" w:rsidRDefault="00E47607" w:rsidP="00961C3C">
                  <w:pPr>
                    <w:ind w:left="-108" w:right="-108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FATCA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статус: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E47607" w:rsidRPr="009B4FEC" w:rsidRDefault="00E47607" w:rsidP="00961C3C">
            <w:pPr>
              <w:ind w:left="317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8F4129" w:rsidP="00FB5AA6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19" type="#_x0000_t75" style="width:10.3pt;height:10.3pt" o:ole="" filled="t">
                  <v:imagedata r:id="rId9" o:title="" grayscale="t"/>
                </v:shape>
                <w:control r:id="rId13" w:name="CheckBox162211138863631" w:shapeid="_x0000_i1119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Участвующий в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GIIN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отсутствует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(предоставьте форму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-8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BEN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) </w:t>
            </w:r>
          </w:p>
          <w:tbl>
            <w:tblPr>
              <w:tblStyle w:val="15"/>
              <w:tblW w:w="9497" w:type="dxa"/>
              <w:tblInd w:w="7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268"/>
              <w:gridCol w:w="2410"/>
              <w:gridCol w:w="3401"/>
            </w:tblGrid>
            <w:tr w:rsidR="00E47607" w:rsidRPr="003171E1" w:rsidTr="00342EEB">
              <w:tc>
                <w:tcPr>
                  <w:tcW w:w="1418" w:type="dxa"/>
                </w:tcPr>
                <w:p w:rsidR="00E47607" w:rsidRPr="009B4FEC" w:rsidRDefault="00E47607" w:rsidP="00961C3C">
                  <w:pPr>
                    <w:ind w:left="-108" w:right="-108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FATCA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статус: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E47607" w:rsidRPr="009B4FEC" w:rsidRDefault="00E47607" w:rsidP="00961C3C">
                  <w:pPr>
                    <w:ind w:left="-108" w:right="-108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Причина отсутствия 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GIIN</w:t>
                  </w: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E47607" w:rsidRPr="009B4FEC" w:rsidRDefault="00E47607" w:rsidP="00961C3C">
            <w:pPr>
              <w:ind w:left="317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8F4129" w:rsidP="005265FE">
            <w:pPr>
              <w:ind w:left="743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21" type="#_x0000_t75" style="width:10.3pt;height:10.3pt" o:ole="" filled="t">
                  <v:imagedata r:id="rId9" o:title="" grayscale="t"/>
                </v:shape>
                <w:control r:id="rId14" w:name="CheckBox162211138863632" w:shapeid="_x0000_i1121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 участвующий в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GIIN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отсутствует</w:t>
            </w:r>
          </w:p>
        </w:tc>
      </w:tr>
      <w:tr w:rsidR="00E47607" w:rsidRPr="003171E1" w:rsidTr="00CD2DE9">
        <w:trPr>
          <w:trHeight w:val="1178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Является ли организация налогоплательщиком иностранного государства?</w:t>
            </w:r>
          </w:p>
          <w:p w:rsidR="00E47607" w:rsidRPr="009B4FEC" w:rsidRDefault="00E47607" w:rsidP="00961C3C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8F4129" w:rsidP="00627F5A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23" type="#_x0000_t75" style="width:10.3pt;height:10.3pt" o:ole="" filled="t">
                  <v:imagedata r:id="rId9" o:title="" grayscale="t"/>
                </v:shape>
                <w:control r:id="rId15" w:name="CheckBox162211138863625" w:shapeid="_x0000_i1123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ДА, является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(укажите наименования всех государств)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  </w:t>
            </w:r>
          </w:p>
          <w:p w:rsidR="00E47607" w:rsidRPr="009B4FEC" w:rsidRDefault="008F4129" w:rsidP="00627F5A">
            <w:pPr>
              <w:ind w:left="1027"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25" type="#_x0000_t75" style="width:10.3pt;height:10.3pt" o:ole="" filled="t">
                  <v:imagedata r:id="rId9" o:title="" grayscale="t"/>
                </v:shape>
                <w:control r:id="rId16" w:name="CheckBox162211138863626" w:shapeid="_x0000_i1125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США</w:t>
            </w:r>
            <w:r w:rsidR="00F53720" w:rsidRPr="009B4FEC">
              <w:rPr>
                <w:rStyle w:val="afd"/>
                <w:rFonts w:ascii="Times New Roman" w:hAnsi="Times New Roman" w:cs="Times New Roman"/>
                <w:sz w:val="18"/>
                <w:szCs w:val="18"/>
              </w:rPr>
              <w:endnoteReference w:id="7"/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TIN</w:t>
            </w:r>
            <w:r w:rsidR="00F53720" w:rsidRPr="009B4FEC">
              <w:rPr>
                <w:rStyle w:val="afd"/>
                <w:rFonts w:ascii="Times New Roman" w:hAnsi="Times New Roman" w:cs="Times New Roman"/>
                <w:sz w:val="18"/>
                <w:szCs w:val="18"/>
              </w:rPr>
              <w:endnoteReference w:id="8"/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_______________________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(предоставьте форму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-9</w:t>
            </w:r>
            <w:r w:rsidR="00F53720" w:rsidRPr="009B4FEC">
              <w:rPr>
                <w:rStyle w:val="afd"/>
                <w:rFonts w:ascii="Times New Roman" w:hAnsi="Times New Roman" w:cs="Times New Roman"/>
                <w:i/>
                <w:sz w:val="18"/>
                <w:szCs w:val="18"/>
              </w:rPr>
              <w:endnoteReference w:id="9"/>
            </w:r>
            <w:r w:rsidR="00D83FBA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и согласие на передачу информации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</w:p>
          <w:p w:rsidR="00E47607" w:rsidRPr="009B4FEC" w:rsidRDefault="00E47607" w:rsidP="00961C3C">
            <w:pPr>
              <w:ind w:left="742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627F5A">
            <w:pPr>
              <w:spacing w:after="200" w:line="276" w:lineRule="auto"/>
              <w:ind w:left="1027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27" type="#_x0000_t75" style="width:10.3pt;height:10.3pt" o:ole="" filled="t">
                  <v:imagedata r:id="rId9" o:title="" grayscale="t"/>
                </v:shape>
                <w:control r:id="rId17" w:name="CheckBox162211138863627" w:shapeid="_x0000_i1127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иное: </w:t>
            </w:r>
          </w:p>
          <w:tbl>
            <w:tblPr>
              <w:tblStyle w:val="ac"/>
              <w:tblW w:w="0" w:type="auto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3119"/>
              <w:gridCol w:w="3260"/>
            </w:tblGrid>
            <w:tr w:rsidR="002B7F05" w:rsidRPr="003171E1" w:rsidTr="002F6663">
              <w:tc>
                <w:tcPr>
                  <w:tcW w:w="2693" w:type="dxa"/>
                </w:tcPr>
                <w:p w:rsidR="00503AF3" w:rsidRPr="009B4FEC" w:rsidRDefault="008064B7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>Страна</w:t>
                  </w:r>
                  <w:r w:rsidR="00C408D7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>/территория</w:t>
                  </w:r>
                  <w:r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налогового</w:t>
                  </w:r>
                  <w:proofErr w:type="gramEnd"/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503AF3" w:rsidRPr="009B4FEC" w:rsidRDefault="001D583F" w:rsidP="001D583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Идентификационный номер </w:t>
                  </w:r>
                  <w:r w:rsidR="00C408D7" w:rsidRPr="009B4FE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- </w:t>
                  </w:r>
                  <w:r w:rsidR="00C408D7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  <w:t>TIN</w:t>
                  </w:r>
                  <w:r w:rsidR="00C408D7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 xml:space="preserve"> или его аналог</w:t>
                  </w:r>
                  <w:r w:rsidR="002B41F6" w:rsidRPr="009B4FEC">
                    <w:rPr>
                      <w:rStyle w:val="afd"/>
                      <w:rFonts w:ascii="Times New Roman" w:hAnsi="Times New Roman" w:cs="Times New Roman"/>
                      <w:i/>
                      <w:sz w:val="18"/>
                      <w:szCs w:val="18"/>
                    </w:rPr>
                    <w:endnoteReference w:id="10"/>
                  </w:r>
                  <w:r w:rsidR="00C408D7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>, выпущенный страной, налоговым резидентом которой является юридическое лицо</w:t>
                  </w:r>
                  <w:r w:rsidR="0016590D" w:rsidRPr="009B4FEC">
                    <w:rPr>
                      <w:rStyle w:val="afd"/>
                      <w:rFonts w:ascii="Times New Roman" w:hAnsi="Times New Roman" w:cs="Times New Roman"/>
                      <w:i/>
                      <w:sz w:val="18"/>
                      <w:szCs w:val="18"/>
                    </w:rPr>
                    <w:endnoteReference w:id="11"/>
                  </w:r>
                </w:p>
              </w:tc>
              <w:tc>
                <w:tcPr>
                  <w:tcW w:w="3260" w:type="dxa"/>
                </w:tcPr>
                <w:p w:rsidR="00503AF3" w:rsidRPr="009B4FEC" w:rsidRDefault="008064B7" w:rsidP="001D583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 xml:space="preserve">Причина отсутствия </w:t>
                  </w:r>
                  <w:r w:rsidR="001D583F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  <w:t>TIN</w:t>
                  </w:r>
                  <w:r w:rsidR="00C0470B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="001D583F"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 xml:space="preserve">или </w:t>
                  </w:r>
                  <w:r w:rsidRPr="009B4FEC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  <w:t>его аналога</w:t>
                  </w:r>
                </w:p>
              </w:tc>
            </w:tr>
            <w:tr w:rsidR="002F6663" w:rsidRPr="003171E1" w:rsidTr="002F6663">
              <w:trPr>
                <w:trHeight w:val="504"/>
              </w:trPr>
              <w:tc>
                <w:tcPr>
                  <w:tcW w:w="2693" w:type="dxa"/>
                </w:tcPr>
                <w:p w:rsidR="002F6663" w:rsidRPr="009B4FEC" w:rsidRDefault="002F6663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Style w:val="ac"/>
                    <w:tblW w:w="28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9"/>
                    <w:gridCol w:w="1985"/>
                  </w:tblGrid>
                  <w:tr w:rsidR="002F6663" w:rsidRPr="003171E1" w:rsidTr="002F6663">
                    <w:tc>
                      <w:tcPr>
                        <w:tcW w:w="879" w:type="dxa"/>
                      </w:tcPr>
                      <w:p w:rsidR="00066ED7" w:rsidRPr="009B4FEC" w:rsidRDefault="002F66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 w:rsidRPr="009B4FE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TIN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066ED7" w:rsidRPr="009B4FEC" w:rsidRDefault="00066E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2F6663" w:rsidRPr="003171E1" w:rsidTr="002F6663">
                    <w:tc>
                      <w:tcPr>
                        <w:tcW w:w="879" w:type="dxa"/>
                      </w:tcPr>
                      <w:p w:rsidR="00066ED7" w:rsidRPr="009B4FEC" w:rsidRDefault="002F66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 w:rsidRPr="009B4F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  <w:t>Аналог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66ED7" w:rsidRPr="009B4FEC" w:rsidRDefault="00066E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</w:tbl>
                <w:p w:rsidR="00066ED7" w:rsidRPr="009B4FEC" w:rsidRDefault="00066ED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2F6663" w:rsidRPr="009B4FEC" w:rsidRDefault="002F6663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F6663" w:rsidRPr="003171E1" w:rsidTr="002F6663">
              <w:trPr>
                <w:trHeight w:val="554"/>
              </w:trPr>
              <w:tc>
                <w:tcPr>
                  <w:tcW w:w="2693" w:type="dxa"/>
                </w:tcPr>
                <w:p w:rsidR="002F6663" w:rsidRPr="009B4FEC" w:rsidRDefault="002F6663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9"/>
                    <w:gridCol w:w="2009"/>
                  </w:tblGrid>
                  <w:tr w:rsidR="002F6663" w:rsidRPr="003171E1" w:rsidTr="002F6663">
                    <w:tc>
                      <w:tcPr>
                        <w:tcW w:w="879" w:type="dxa"/>
                      </w:tcPr>
                      <w:p w:rsidR="00066ED7" w:rsidRPr="009B4FEC" w:rsidRDefault="002F66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 w:rsidRPr="009B4FE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TIN</w:t>
                        </w:r>
                      </w:p>
                    </w:tc>
                    <w:tc>
                      <w:tcPr>
                        <w:tcW w:w="2009" w:type="dxa"/>
                        <w:tcBorders>
                          <w:bottom w:val="single" w:sz="4" w:space="0" w:color="auto"/>
                        </w:tcBorders>
                      </w:tcPr>
                      <w:p w:rsidR="00066ED7" w:rsidRPr="009B4FEC" w:rsidRDefault="00066E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2F6663" w:rsidRPr="003171E1" w:rsidTr="002F6663">
                    <w:tc>
                      <w:tcPr>
                        <w:tcW w:w="879" w:type="dxa"/>
                      </w:tcPr>
                      <w:p w:rsidR="00066ED7" w:rsidRPr="009B4FEC" w:rsidRDefault="002F66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 w:rsidRPr="009B4F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  <w:t>Аналог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66ED7" w:rsidRPr="009B4FEC" w:rsidRDefault="00066E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</w:tbl>
                <w:p w:rsidR="00066ED7" w:rsidRPr="009B4FEC" w:rsidRDefault="00066ED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2F6663" w:rsidRPr="009B4FEC" w:rsidRDefault="002F6663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F6663" w:rsidRPr="003171E1" w:rsidTr="002F6663">
              <w:trPr>
                <w:trHeight w:val="549"/>
              </w:trPr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2F6663" w:rsidRPr="009B4FEC" w:rsidRDefault="002F6663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9"/>
                    <w:gridCol w:w="2009"/>
                  </w:tblGrid>
                  <w:tr w:rsidR="002F6663" w:rsidRPr="003171E1" w:rsidTr="002F6663">
                    <w:tc>
                      <w:tcPr>
                        <w:tcW w:w="879" w:type="dxa"/>
                      </w:tcPr>
                      <w:p w:rsidR="00066ED7" w:rsidRPr="009B4FEC" w:rsidRDefault="002F66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 w:rsidRPr="009B4FE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TIN</w:t>
                        </w:r>
                      </w:p>
                    </w:tc>
                    <w:tc>
                      <w:tcPr>
                        <w:tcW w:w="2009" w:type="dxa"/>
                        <w:tcBorders>
                          <w:bottom w:val="single" w:sz="4" w:space="0" w:color="auto"/>
                        </w:tcBorders>
                      </w:tcPr>
                      <w:p w:rsidR="00066ED7" w:rsidRPr="009B4FEC" w:rsidRDefault="00066E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2F6663" w:rsidRPr="003171E1" w:rsidTr="002F6663">
                    <w:tc>
                      <w:tcPr>
                        <w:tcW w:w="879" w:type="dxa"/>
                      </w:tcPr>
                      <w:p w:rsidR="00066ED7" w:rsidRPr="009B4FEC" w:rsidRDefault="002F66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 w:rsidRPr="009B4F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  <w:t>Аналог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66ED7" w:rsidRPr="009B4FEC" w:rsidRDefault="00066E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</w:tbl>
                <w:p w:rsidR="00066ED7" w:rsidRPr="009B4FEC" w:rsidRDefault="00066ED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2F6663" w:rsidRPr="009B4FEC" w:rsidRDefault="002F6663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503AF3" w:rsidRPr="009B4FEC" w:rsidRDefault="00503AF3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627F5A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29" type="#_x0000_t75" style="width:10.3pt;height:10.3pt" o:ole="" filled="t">
                  <v:imagedata r:id="rId9" o:title="" grayscale="t"/>
                </v:shape>
                <w:control r:id="rId18" w:name="CheckBox162211138863624" w:shapeid="_x0000_i1129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НЕТ, не является</w:t>
            </w:r>
            <w:r w:rsidR="0016590D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2B7F05" w:rsidRPr="009B4FEC" w:rsidRDefault="002B7F05" w:rsidP="002B7F05">
            <w:pPr>
              <w:keepNext/>
              <w:widowControl w:val="0"/>
              <w:shd w:val="clear" w:color="auto" w:fill="FFFFFF"/>
              <w:spacing w:after="240" w:line="240" w:lineRule="atLeast"/>
              <w:jc w:val="both"/>
              <w:rPr>
                <w:rFonts w:ascii="Times New Roman" w:eastAsiaTheme="minorEastAsia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gramStart"/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* 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В случае отсутствия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TIN</w:t>
            </w:r>
            <w:r w:rsidR="00C0470B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или его </w:t>
            </w:r>
            <w:r w:rsidR="008D6EE6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аналога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укажите одну из нижеперечисленных причин в поле «Причина отсутствия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TIN</w:t>
            </w:r>
            <w:r w:rsidR="00C0470B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или его </w:t>
            </w:r>
            <w:r w:rsidR="008D6EE6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аналога</w:t>
            </w:r>
            <w:r w:rsidR="003C5ECC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»</w:t>
            </w:r>
            <w:r w:rsidR="008D6EE6"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)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:</w:t>
            </w:r>
            <w:proofErr w:type="gramEnd"/>
          </w:p>
          <w:p w:rsidR="00066ED7" w:rsidRPr="009B4FEC" w:rsidRDefault="00E2464A">
            <w:pPr>
              <w:pStyle w:val="a3"/>
              <w:keepNext/>
              <w:widowControl w:val="0"/>
              <w:numPr>
                <w:ilvl w:val="0"/>
                <w:numId w:val="78"/>
              </w:num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  <w:t xml:space="preserve">А - 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юрисдикция налогового </w:t>
            </w:r>
            <w:proofErr w:type="spellStart"/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не присваивает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TIN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или его аналог</w:t>
            </w:r>
            <w:r w:rsidR="00C05124"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>;</w:t>
            </w:r>
          </w:p>
          <w:p w:rsidR="00066ED7" w:rsidRPr="009B4FEC" w:rsidRDefault="00E2464A">
            <w:pPr>
              <w:pStyle w:val="a3"/>
              <w:keepNext/>
              <w:widowControl w:val="0"/>
              <w:numPr>
                <w:ilvl w:val="0"/>
                <w:numId w:val="78"/>
              </w:num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  <w:t>Б</w:t>
            </w:r>
            <w:r w:rsidR="005E3016" w:rsidRPr="009B4FE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  <w:t xml:space="preserve"> </w:t>
            </w:r>
            <w:r w:rsidRPr="009B4FE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  <w:t xml:space="preserve">- 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юрисдикция не присвоила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TIN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или его аналог организации (пояснить причину, например, в связи с отсутствием налоговых обязательств)</w:t>
            </w:r>
          </w:p>
          <w:p w:rsidR="00066ED7" w:rsidRPr="009B4FEC" w:rsidRDefault="00E2464A">
            <w:pPr>
              <w:pStyle w:val="a3"/>
              <w:numPr>
                <w:ilvl w:val="0"/>
                <w:numId w:val="78"/>
              </w:numPr>
              <w:ind w:left="318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9B4FE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ru-RU"/>
              </w:rPr>
              <w:t xml:space="preserve">В - 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иное (в случае выбора данного варианта, необходимо вписать текстом причину в поле «Причина отсутствия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TIN</w:t>
            </w:r>
            <w:r w:rsidR="00C0470B"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</w:t>
            </w:r>
            <w:r w:rsidR="005C4A8D"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>или его аналога</w:t>
            </w:r>
            <w:r w:rsidRPr="009B4FE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ru-RU"/>
              </w:rPr>
              <w:t>»</w:t>
            </w:r>
            <w:proofErr w:type="gramEnd"/>
          </w:p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EB7667" w:rsidRPr="009B4FEC" w:rsidRDefault="00EB7667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9B4FEC">
        <w:rPr>
          <w:rFonts w:ascii="Times New Roman" w:hAnsi="Times New Roman" w:cs="Times New Roman"/>
          <w:sz w:val="18"/>
          <w:szCs w:val="18"/>
          <w:lang w:val="ru-RU"/>
        </w:rPr>
        <w:br w:type="page"/>
      </w:r>
    </w:p>
    <w:tbl>
      <w:tblPr>
        <w:tblStyle w:val="1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33"/>
        <w:gridCol w:w="3774"/>
      </w:tblGrid>
      <w:tr w:rsidR="00E47607" w:rsidRPr="003171E1" w:rsidTr="00CD2DE9">
        <w:trPr>
          <w:trHeight w:val="490"/>
        </w:trPr>
        <w:tc>
          <w:tcPr>
            <w:tcW w:w="10207" w:type="dxa"/>
            <w:gridSpan w:val="2"/>
            <w:tcBorders>
              <w:bottom w:val="nil"/>
            </w:tcBorders>
          </w:tcPr>
          <w:p w:rsidR="00E47607" w:rsidRPr="009B4FEC" w:rsidRDefault="00E47607" w:rsidP="00527FD5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Является ли организация пассивной нефинансовой организацией для целей 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</w:rPr>
              <w:t>FATCA</w:t>
            </w:r>
            <w:r w:rsidR="00F53720" w:rsidRPr="009B4FEC">
              <w:rPr>
                <w:rStyle w:val="afd"/>
                <w:rFonts w:ascii="Times New Roman" w:hAnsi="Times New Roman" w:cs="Times New Roman"/>
                <w:b/>
                <w:sz w:val="18"/>
                <w:szCs w:val="18"/>
              </w:rPr>
              <w:endnoteReference w:id="12"/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?</w:t>
            </w:r>
          </w:p>
        </w:tc>
      </w:tr>
      <w:tr w:rsidR="00E47607" w:rsidRPr="003171E1" w:rsidTr="00CD2DE9">
        <w:trPr>
          <w:trHeight w:val="337"/>
        </w:trPr>
        <w:tc>
          <w:tcPr>
            <w:tcW w:w="6433" w:type="dxa"/>
            <w:tcBorders>
              <w:top w:val="nil"/>
              <w:right w:val="nil"/>
            </w:tcBorders>
            <w:vAlign w:val="center"/>
          </w:tcPr>
          <w:p w:rsidR="00E47607" w:rsidRPr="009B4FEC" w:rsidRDefault="008F4129" w:rsidP="00FB5AA6">
            <w:pPr>
              <w:ind w:left="743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31" type="#_x0000_t75" style="width:10.3pt;height:10.3pt" o:ole="" filled="t">
                  <v:imagedata r:id="rId9" o:title="" grayscale="t"/>
                </v:shape>
                <w:control r:id="rId19" w:name="CheckBox162211138863633" w:shapeid="_x0000_i1131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(предоставьте форму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-8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BEN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-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 </w:t>
            </w:r>
            <w:proofErr w:type="gramEnd"/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перейдите к п.5)</w:t>
            </w:r>
          </w:p>
        </w:tc>
        <w:tc>
          <w:tcPr>
            <w:tcW w:w="3774" w:type="dxa"/>
            <w:tcBorders>
              <w:top w:val="nil"/>
              <w:left w:val="nil"/>
            </w:tcBorders>
            <w:vAlign w:val="center"/>
          </w:tcPr>
          <w:p w:rsidR="00E47607" w:rsidRPr="009B4FEC" w:rsidRDefault="008F4129" w:rsidP="00FB5AA6">
            <w:pPr>
              <w:ind w:left="459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33" type="#_x0000_t75" style="width:10.3pt;height:10.3pt" o:ole="" filled="t">
                  <v:imagedata r:id="rId9" o:title="" grayscale="t"/>
                </v:shape>
                <w:control r:id="rId20" w:name="CheckBox162211138863634" w:shapeid="_x0000_i1133"/>
              </w:object>
            </w:r>
            <w:r w:rsidR="00FB5AA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(перейдите к п.6, минуя п.5)</w:t>
            </w:r>
          </w:p>
        </w:tc>
      </w:tr>
      <w:tr w:rsidR="00527FD5" w:rsidRPr="009B4FEC" w:rsidTr="00CD2DE9">
        <w:trPr>
          <w:trHeight w:val="739"/>
        </w:trPr>
        <w:tc>
          <w:tcPr>
            <w:tcW w:w="10207" w:type="dxa"/>
            <w:gridSpan w:val="2"/>
            <w:tcBorders>
              <w:bottom w:val="nil"/>
            </w:tcBorders>
          </w:tcPr>
          <w:p w:rsidR="00527FD5" w:rsidRPr="009B4FEC" w:rsidRDefault="00527FD5" w:rsidP="00527FD5">
            <w:pPr>
              <w:numPr>
                <w:ilvl w:val="0"/>
                <w:numId w:val="20"/>
              </w:numPr>
              <w:spacing w:after="200" w:line="276" w:lineRule="auto"/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Являются ли налогоплательщиками США лица, прямо или косвенно контролирующие пассивную нефинансовую организацию, которым принадлежит более 10% от уставного капитала организации?</w:t>
            </w:r>
          </w:p>
          <w:p w:rsidR="00527FD5" w:rsidRPr="009B4FEC" w:rsidRDefault="008F4129" w:rsidP="00527FD5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35" type="#_x0000_t75" style="width:10.3pt;height:10.3pt" o:ole="" filled="t">
                  <v:imagedata r:id="rId9" o:title="" grayscale="t"/>
                </v:shape>
                <w:control r:id="rId21" w:name="CheckBox162211138863622" w:shapeid="_x0000_i1135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(предоставьте Анкету в целях выявления лиц, на которых распространяются требования 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FATCA</w:t>
            </w:r>
            <w:r w:rsid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, по форме ООО «УК «Гранат»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на кажд</w:t>
            </w:r>
            <w:r w:rsidR="00085B6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ое контролирующее лицо).</w:t>
            </w:r>
          </w:p>
          <w:p w:rsidR="00527FD5" w:rsidRPr="009B4FEC" w:rsidRDefault="00527FD5" w:rsidP="00527FD5">
            <w:pPr>
              <w:ind w:left="743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6ED7" w:rsidRPr="009B4FEC" w:rsidRDefault="008F4129" w:rsidP="005265FE">
            <w:pPr>
              <w:ind w:left="74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37" type="#_x0000_t75" style="width:10.3pt;height:10.3pt" o:ole="" filled="t">
                  <v:imagedata r:id="rId9" o:title="" grayscale="t"/>
                </v:shape>
                <w:control r:id="rId22" w:name="CheckBox162211138863623" w:shapeid="_x0000_i1137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F1ECB" w:rsidRPr="009B4FEC" w:rsidTr="00CD2DE9">
        <w:trPr>
          <w:trHeight w:val="739"/>
        </w:trPr>
        <w:tc>
          <w:tcPr>
            <w:tcW w:w="10207" w:type="dxa"/>
            <w:gridSpan w:val="2"/>
            <w:tcBorders>
              <w:bottom w:val="nil"/>
            </w:tcBorders>
          </w:tcPr>
          <w:p w:rsidR="004F1ECB" w:rsidRPr="009B4FEC" w:rsidRDefault="004F1ECB" w:rsidP="00D2451D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Относится организация к категории органов государственной власти</w:t>
            </w:r>
            <w:r w:rsidR="005265FE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Российской Федерации или иностранных государств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 между</w:t>
            </w:r>
            <w:r w:rsidR="0025047B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народных организаций, включенных в перечень организаций финансового рынка, в отношении которых не применяются положения Главы 20.1 НК РФ</w:t>
            </w:r>
            <w:r w:rsidR="0025047B" w:rsidRPr="009B4FEC">
              <w:rPr>
                <w:rStyle w:val="afd"/>
                <w:rFonts w:ascii="Times New Roman" w:hAnsi="Times New Roman" w:cs="Times New Roman"/>
                <w:b/>
                <w:sz w:val="18"/>
                <w:szCs w:val="18"/>
              </w:rPr>
              <w:endnoteReference w:id="13"/>
            </w:r>
            <w:r w:rsidR="00337844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силу низкого риска совершения с использованием таких организаций действий (бездействия), направленных на уклонение от уплаты налогов (сборов)</w:t>
            </w:r>
            <w:r w:rsidR="0025047B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?</w:t>
            </w:r>
          </w:p>
          <w:p w:rsidR="00503AF3" w:rsidRPr="009B4FEC" w:rsidRDefault="008F4129" w:rsidP="00627F5A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39" type="#_x0000_t75" style="width:10.3pt;height:10.3pt" o:ole="" filled="t">
                  <v:imagedata r:id="rId9" o:title="" grayscale="t"/>
                </v:shape>
                <w:control r:id="rId23" w:name="CheckBox162211138863620" w:shapeid="_x0000_i1139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B5C1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27FD5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(и перейдите к п.16)</w:t>
            </w:r>
          </w:p>
          <w:p w:rsidR="00CB5C1A" w:rsidRPr="009B4FEC" w:rsidRDefault="00CB5C1A" w:rsidP="00CB5C1A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503AF3" w:rsidRPr="009B4FEC" w:rsidRDefault="008F4129" w:rsidP="00627F5A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41" type="#_x0000_t75" style="width:10.3pt;height:10.3pt" o:ole="" filled="t">
                  <v:imagedata r:id="rId9" o:title="" grayscale="t"/>
                </v:shape>
                <w:control r:id="rId24" w:name="CheckBox162211138863621" w:shapeid="_x0000_i1141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B5C1A" w:rsidRPr="009B4F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B5C1A" w:rsidRPr="003171E1" w:rsidTr="0018768F">
        <w:trPr>
          <w:trHeight w:val="30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</w:tcPr>
          <w:p w:rsidR="00503AF3" w:rsidRPr="009B4FEC" w:rsidRDefault="00CB5C1A" w:rsidP="0018768F">
            <w:pPr>
              <w:ind w:left="176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Вопрос </w:t>
            </w:r>
            <w:r w:rsidR="00FB5AA6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7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заполняется в</w:t>
            </w:r>
            <w:r w:rsidR="008064B7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случае, если в вопросе </w:t>
            </w:r>
            <w:r w:rsidR="00FB5AA6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6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указано «Нет»</w:t>
            </w:r>
          </w:p>
        </w:tc>
      </w:tr>
      <w:tr w:rsidR="00D64DA9" w:rsidRPr="003171E1" w:rsidTr="00183A6F">
        <w:trPr>
          <w:trHeight w:val="7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D2451D" w:rsidRPr="009B4FEC" w:rsidRDefault="00D2451D" w:rsidP="00D2451D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Является ли организация О</w:t>
            </w:r>
            <w:r w:rsidR="00D64DA9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рганизацией финансового рынка (ОФР) для целей Главы 20.1 НК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?</w:t>
            </w:r>
            <w:r w:rsidR="00640108" w:rsidRPr="009B4FEC">
              <w:rPr>
                <w:rStyle w:val="afd"/>
                <w:rFonts w:ascii="Times New Roman" w:hAnsi="Times New Roman" w:cs="Times New Roman"/>
                <w:b/>
                <w:sz w:val="18"/>
                <w:szCs w:val="18"/>
              </w:rPr>
              <w:endnoteReference w:id="14"/>
            </w:r>
          </w:p>
          <w:p w:rsidR="00D2451D" w:rsidRPr="009B4FEC" w:rsidRDefault="008F4129" w:rsidP="00D2451D">
            <w:pPr>
              <w:keepNext/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43" type="#_x0000_t75" style="width:10.3pt;height:10.3pt" o:ole="" filled="t">
                  <v:imagedata r:id="rId9" o:title="" grayscale="t"/>
                </v:shape>
                <w:control r:id="rId25" w:name="CheckBox1622111388636" w:shapeid="_x0000_i1143"/>
              </w:object>
            </w:r>
            <w:r w:rsidR="00D2451D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B5C1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2451D" w:rsidRPr="009B4FE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ДА, в частности:</w:t>
            </w:r>
          </w:p>
          <w:p w:rsidR="00C57908" w:rsidRPr="009B4FEC" w:rsidRDefault="00C57908" w:rsidP="00D2451D">
            <w:pPr>
              <w:keepNext/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527FD5" w:rsidRPr="009B4FEC" w:rsidRDefault="008F4129">
            <w:pPr>
              <w:keepNext/>
              <w:tabs>
                <w:tab w:val="left" w:pos="885"/>
              </w:tabs>
              <w:suppressAutoHyphens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45" type="#_x0000_t75" style="width:10.3pt;height:10.3pt" o:ole="" filled="t">
                  <v:imagedata r:id="rId9" o:title="" grayscale="t"/>
                </v:shape>
                <w:control r:id="rId26" w:name="CheckBox1622111388643" w:shapeid="_x0000_i1145"/>
              </w:object>
            </w:r>
            <w:r w:rsidR="00D2451D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2451D" w:rsidRPr="009B4FE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Да, является </w:t>
            </w:r>
            <w:r w:rsidR="002E1B9D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D2451D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рганизацией финансового рынка, 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соответствующей </w:t>
            </w:r>
            <w:r w:rsidR="002B41F6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одновременно 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всем ниже</w:t>
            </w:r>
            <w:r w:rsidR="007C4261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указанным</w:t>
            </w:r>
            <w:r w:rsidR="002B41F6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4261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критериям</w:t>
            </w:r>
            <w:r w:rsidR="005265F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 этом случае организация </w:t>
            </w:r>
            <w:r w:rsidR="00F74566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соответствует</w:t>
            </w:r>
            <w:r w:rsidR="005D27C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категории</w:t>
            </w:r>
            <w:r w:rsidR="005265F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265FE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пассивной</w:t>
            </w:r>
            <w:r w:rsidR="005265F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нефинансовой организаци</w:t>
            </w:r>
            <w:r w:rsidR="003C5ECC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="005265F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5265FE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перейдите к </w:t>
            </w:r>
            <w:r w:rsidR="005D27CB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п.</w:t>
            </w:r>
            <w:r w:rsidR="005265FE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10</w:t>
            </w:r>
            <w:r w:rsidR="005265F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C57908" w:rsidRPr="009B4FEC" w:rsidRDefault="00527FD5">
            <w:pPr>
              <w:pStyle w:val="a3"/>
              <w:keepNext/>
              <w:numPr>
                <w:ilvl w:val="0"/>
                <w:numId w:val="79"/>
              </w:numPr>
              <w:tabs>
                <w:tab w:val="left" w:pos="885"/>
              </w:tabs>
              <w:suppressAutoHyphens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ОФР зарегистрирована в иностранном государстве (территории), не включенном в перечень государств (территорий), с которыми РФ осуществляет автоматический обмен финансовой информацией</w:t>
            </w:r>
            <w:r w:rsidRPr="009B4FEC">
              <w:rPr>
                <w:rStyle w:val="afd"/>
                <w:rFonts w:ascii="Times New Roman" w:eastAsia="Times New Roman" w:hAnsi="Times New Roman" w:cs="Times New Roman"/>
                <w:bCs/>
                <w:sz w:val="18"/>
                <w:szCs w:val="18"/>
              </w:rPr>
              <w:endnoteReference w:id="15"/>
            </w:r>
            <w:r w:rsidR="00F17363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;</w:t>
            </w:r>
          </w:p>
          <w:p w:rsidR="00C57908" w:rsidRPr="009B4FEC" w:rsidRDefault="00C0470B">
            <w:pPr>
              <w:pStyle w:val="a3"/>
              <w:keepNext/>
              <w:numPr>
                <w:ilvl w:val="0"/>
                <w:numId w:val="79"/>
              </w:numPr>
              <w:tabs>
                <w:tab w:val="left" w:pos="885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основной доход ОФР происходит от инвестиций или торговли финансовыми активами</w:t>
            </w:r>
            <w:r w:rsidR="00F17363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;</w:t>
            </w:r>
          </w:p>
          <w:p w:rsidR="00C57908" w:rsidRPr="009B4FEC" w:rsidRDefault="00C0470B">
            <w:pPr>
              <w:pStyle w:val="a3"/>
              <w:keepNext/>
              <w:numPr>
                <w:ilvl w:val="0"/>
                <w:numId w:val="79"/>
              </w:numPr>
              <w:tabs>
                <w:tab w:val="left" w:pos="885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ОФР управляется иной организацией финансового рынка</w:t>
            </w:r>
            <w:r w:rsidR="00F17363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C57908" w:rsidRPr="009B4FEC" w:rsidRDefault="00C57908">
            <w:pPr>
              <w:pStyle w:val="a3"/>
              <w:keepNext/>
              <w:tabs>
                <w:tab w:val="left" w:pos="885"/>
              </w:tabs>
              <w:suppressAutoHyphens/>
              <w:ind w:left="88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503AF3" w:rsidRPr="009B4FEC" w:rsidRDefault="008F4129">
            <w:pPr>
              <w:keepNext/>
              <w:tabs>
                <w:tab w:val="left" w:pos="885"/>
              </w:tabs>
              <w:suppressAutoHyphens/>
              <w:ind w:left="885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47" type="#_x0000_t75" style="width:10.3pt;height:10.3pt" o:ole="" filled="t">
                  <v:imagedata r:id="rId9" o:title="" grayscale="t"/>
                </v:shape>
                <w:control r:id="rId27" w:name="CheckBox1622111388637" w:shapeid="_x0000_i1147"/>
              </w:object>
            </w:r>
            <w:r w:rsidR="008064B7"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8064B7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Да, по иным основаниям</w:t>
            </w:r>
            <w:r w:rsidR="00527FD5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527FD5" w:rsidRPr="009B4FE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ru-RU"/>
              </w:rPr>
              <w:t xml:space="preserve">(отметьте 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нужное основание </w:t>
            </w:r>
            <w:r w:rsidR="00527FD5" w:rsidRPr="009B4FE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ru-RU"/>
              </w:rPr>
              <w:t>и перейдите к п.</w:t>
            </w:r>
            <w:r w:rsidR="00527FD5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16</w:t>
            </w:r>
            <w:r w:rsidR="00527FD5" w:rsidRPr="009B4FE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ru-RU"/>
              </w:rPr>
              <w:t>):</w:t>
            </w:r>
          </w:p>
          <w:p w:rsidR="00C57908" w:rsidRPr="009B4FEC" w:rsidRDefault="00C57908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49" type="#_x0000_t75" style="width:10.3pt;height:10.3pt" o:ole="" filled="t">
                  <v:imagedata r:id="rId9" o:title="" grayscale="t"/>
                </v:shape>
                <w:control r:id="rId28" w:name="CheckBox16221113886364" w:shapeid="_x0000_i1149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кредитная организация; 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51" type="#_x0000_t75" style="width:10.3pt;height:10.3pt" o:ole="" filled="t">
                  <v:imagedata r:id="rId9" o:title="" grayscale="t"/>
                </v:shape>
                <w:control r:id="rId29" w:name="CheckBox16221113886365" w:shapeid="_x0000_i1151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страховщик, осуществляющий деятельность по добровольному страхованию жизни;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53" type="#_x0000_t75" style="width:10.3pt;height:10.3pt" o:ole="" filled="t">
                  <v:imagedata r:id="rId9" o:title="" grayscale="t"/>
                </v:shape>
                <w:control r:id="rId30" w:name="CheckBox16221113886366" w:shapeid="_x0000_i1153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страховщик, осуществляющий деятельность по страхованию за исключением добровольного страхования жизни;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55" type="#_x0000_t75" style="width:10.3pt;height:10.3pt" o:ole="" filled="t">
                  <v:imagedata r:id="rId9" o:title="" grayscale="t"/>
                </v:shape>
                <w:control r:id="rId31" w:name="CheckBox16221113886367" w:shapeid="_x0000_i1155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профессиональный участник рынка ценных бумаг, осуществляющий брокерскую деятельность, и (или) деятельность по управлению ценными бумагами, и (или) депозитарную деятельность или деятельность </w:t>
            </w:r>
            <w:proofErr w:type="spellStart"/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форекс</w:t>
            </w:r>
            <w:proofErr w:type="spellEnd"/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-дилера;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57" type="#_x0000_t75" style="width:10.3pt;height:10.3pt" o:ole="" filled="t">
                  <v:imagedata r:id="rId9" o:title="" grayscale="t"/>
                </v:shape>
                <w:control r:id="rId32" w:name="CheckBox16221113886368" w:shapeid="_x0000_i1157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управляющий по договору доверительного управления имуществом;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59" type="#_x0000_t75" style="width:10.3pt;height:10.3pt" o:ole="" filled="t">
                  <v:imagedata r:id="rId9" o:title="" grayscale="t"/>
                </v:shape>
                <w:control r:id="rId33" w:name="CheckBox16221113886369" w:shapeid="_x0000_i1159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негосударственный пенсионный фонд;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61" type="#_x0000_t75" style="width:10.3pt;height:10.3pt" o:ole="" filled="t">
                  <v:imagedata r:id="rId9" o:title="" grayscale="t"/>
                </v:shape>
                <w:control r:id="rId34" w:name="CheckBox162211138863610" w:shapeid="_x0000_i1161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акционерный инвестиционный фонд;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63" type="#_x0000_t75" style="width:10.3pt;height:10.3pt" o:ole="" filled="t">
                  <v:imagedata r:id="rId9" o:title="" grayscale="t"/>
                </v:shape>
                <w:control r:id="rId35" w:name="CheckBox162211138863611" w:shapeid="_x0000_i1163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управляющая компания (специализированный депозитарий) инвестиционного фонда, паевого инвестиционного фонда или негосударственного пенсионного фонда;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65" type="#_x0000_t75" style="width:10.3pt;height:10.3pt" o:ole="" filled="t">
                  <v:imagedata r:id="rId9" o:title="" grayscale="t"/>
                </v:shape>
                <w:control r:id="rId36" w:name="CheckBox162211138863612" w:shapeid="_x0000_i1165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клиринговая организация (в отношении сделок, осуществляемых в интересах клиента или косвенно за счет клиента);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67" type="#_x0000_t75" style="width:10.3pt;height:10.3pt" o:ole="" filled="t">
                  <v:imagedata r:id="rId9" o:title="" grayscale="t"/>
                </v:shape>
                <w:control r:id="rId37" w:name="CheckBox162211138863613" w:shapeid="_x0000_i1167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центральный контрагент;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69" type="#_x0000_t75" style="width:10.3pt;height:10.3pt" o:ole="" filled="t">
                  <v:imagedata r:id="rId9" o:title="" grayscale="t"/>
                </v:shape>
                <w:control r:id="rId38" w:name="CheckBox162211138863614" w:shapeid="_x0000_i1169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центральный депозитарий;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71" type="#_x0000_t75" style="width:10.3pt;height:10.3pt" o:ole="" filled="t">
                  <v:imagedata r:id="rId9" o:title="" grayscale="t"/>
                </v:shape>
                <w:control r:id="rId39" w:name="CheckBox162211138863615" w:shapeid="_x0000_i1171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управляющий товарищ инвестиционного товарищества; 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73" type="#_x0000_t75" style="width:10.3pt;height:10.3pt" o:ole="" filled="t">
                  <v:imagedata r:id="rId9" o:title="" grayscale="t"/>
                </v:shape>
                <w:control r:id="rId40" w:name="CheckBox162211138863616" w:shapeid="_x0000_i1173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75" type="#_x0000_t75" style="width:10.3pt;height:10.3pt" o:ole="" filled="t">
                  <v:imagedata r:id="rId9" o:title="" grayscale="t"/>
                </v:shape>
                <w:control r:id="rId41" w:name="CheckBox162211138863617" w:shapeid="_x0000_i1175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микрофинансовая</w:t>
            </w:r>
            <w:proofErr w:type="spellEnd"/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организация;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77" type="#_x0000_t75" style="width:10.3pt;height:10.3pt" o:ole="" filled="t">
                  <v:imagedata r:id="rId9" o:title="" grayscale="t"/>
                </v:shape>
                <w:control r:id="rId42" w:name="CheckBox162211138863618" w:shapeid="_x0000_i1177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кредитный потребительский кооператив;</w:t>
            </w:r>
          </w:p>
          <w:p w:rsidR="00527FD5" w:rsidRPr="009B4FEC" w:rsidRDefault="008F4129" w:rsidP="00527FD5">
            <w:pPr>
              <w:autoSpaceDE w:val="0"/>
              <w:autoSpaceDN w:val="0"/>
              <w:adjustRightInd w:val="0"/>
              <w:ind w:left="1452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79" type="#_x0000_t75" style="width:10.3pt;height:10.3pt" o:ole="" filled="t">
                  <v:imagedata r:id="rId9" o:title="" grayscale="t"/>
                </v:shape>
                <w:control r:id="rId43" w:name="CheckBox162211138863619" w:shapeid="_x0000_i1179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27FD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оператор электронных денежных средств.</w:t>
            </w:r>
          </w:p>
          <w:p w:rsidR="00527FD5" w:rsidRPr="009B4FEC" w:rsidRDefault="00527FD5">
            <w:pPr>
              <w:keepNext/>
              <w:tabs>
                <w:tab w:val="left" w:pos="885"/>
              </w:tabs>
              <w:suppressAutoHyphens/>
              <w:ind w:left="88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:rsidR="00183A6F" w:rsidRPr="009B4FEC" w:rsidRDefault="008F4129" w:rsidP="005265FE">
            <w:pPr>
              <w:keepNext/>
              <w:tabs>
                <w:tab w:val="left" w:pos="460"/>
              </w:tabs>
              <w:suppressAutoHyphens/>
              <w:ind w:left="4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81" type="#_x0000_t75" style="width:10.3pt;height:10.3pt" o:ole="" filled="t">
                  <v:imagedata r:id="rId9" o:title="" grayscale="t"/>
                </v:shape>
                <w:control r:id="rId44" w:name="CheckBox1622111388638" w:shapeid="_x0000_i1181"/>
              </w:object>
            </w:r>
            <w:r w:rsidR="008064B7"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8064B7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НЕТ</w:t>
            </w:r>
            <w:r w:rsidR="00640108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183A6F" w:rsidRPr="009B4FEC" w:rsidRDefault="00183A6F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9B4FEC">
        <w:rPr>
          <w:rFonts w:ascii="Times New Roman" w:hAnsi="Times New Roman" w:cs="Times New Roman"/>
          <w:sz w:val="18"/>
          <w:szCs w:val="18"/>
          <w:lang w:val="ru-RU"/>
        </w:rPr>
        <w:br w:type="page"/>
      </w:r>
    </w:p>
    <w:tbl>
      <w:tblPr>
        <w:tblStyle w:val="1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D64DA9" w:rsidRPr="003171E1" w:rsidTr="00CD2DE9">
        <w:trPr>
          <w:trHeight w:val="309"/>
        </w:trPr>
        <w:tc>
          <w:tcPr>
            <w:tcW w:w="10207" w:type="dxa"/>
            <w:tcBorders>
              <w:bottom w:val="nil"/>
            </w:tcBorders>
            <w:vAlign w:val="center"/>
          </w:tcPr>
          <w:p w:rsidR="00503AF3" w:rsidRPr="009B4FEC" w:rsidRDefault="009B2F74" w:rsidP="005D27CB">
            <w:pPr>
              <w:ind w:left="318" w:hanging="142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sym w:font="Wingdings" w:char="F020"/>
            </w:r>
            <w:r w:rsidR="008064B7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Вопрос </w:t>
            </w:r>
            <w:r w:rsidR="00627F5A" w:rsidRPr="009B4FE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8</w:t>
            </w:r>
            <w:r w:rsidR="008064B7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заполняется в</w:t>
            </w:r>
            <w:r w:rsidR="0020640B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20640B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случае, если в вопросе </w:t>
            </w:r>
            <w:r w:rsidR="00627F5A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7</w:t>
            </w:r>
            <w:r w:rsidR="0020640B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указано «Нет»</w:t>
            </w:r>
          </w:p>
        </w:tc>
      </w:tr>
      <w:tr w:rsidR="0020640B" w:rsidRPr="009B4FEC" w:rsidTr="00CD2DE9">
        <w:trPr>
          <w:trHeight w:val="739"/>
        </w:trPr>
        <w:tc>
          <w:tcPr>
            <w:tcW w:w="10207" w:type="dxa"/>
            <w:tcBorders>
              <w:bottom w:val="nil"/>
            </w:tcBorders>
          </w:tcPr>
          <w:p w:rsidR="00503AF3" w:rsidRPr="009B4FEC" w:rsidRDefault="008064B7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Относится ли организация к 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одной из следующих категорий:</w:t>
            </w:r>
          </w:p>
          <w:p w:rsidR="00A52DB6" w:rsidRPr="009B4FEC" w:rsidRDefault="008F4129" w:rsidP="00A52DB6">
            <w:pPr>
              <w:spacing w:after="200" w:line="276" w:lineRule="auto"/>
              <w:ind w:left="46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83" type="#_x0000_t75" style="width:10.3pt;height:10.3pt" o:ole="" filled="t">
                  <v:imagedata r:id="rId9" o:title="" grayscale="t"/>
                </v:shape>
                <w:control r:id="rId45" w:name="CheckBox1622111388636219" w:shapeid="_x0000_i1183"/>
              </w:object>
            </w:r>
            <w:r w:rsidR="00A52DB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C0470B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(укажите категорию и перейдите к п.16)</w:t>
            </w:r>
            <w:r w:rsidR="00B660B1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:</w:t>
            </w:r>
          </w:p>
          <w:p w:rsidR="00C57908" w:rsidRPr="009B4FEC" w:rsidRDefault="008F4129">
            <w:pPr>
              <w:autoSpaceDE w:val="0"/>
              <w:autoSpaceDN w:val="0"/>
              <w:adjustRightInd w:val="0"/>
              <w:ind w:left="1168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</w:rPr>
              <w:object w:dxaOrig="225" w:dyaOrig="225">
                <v:shape id="_x0000_i1185" type="#_x0000_t75" style="width:10.3pt;height:10.3pt" o:ole="" filled="t">
                  <v:imagedata r:id="rId9" o:title="" grayscale="t"/>
                </v:shape>
                <w:control r:id="rId46" w:name="CheckBox162211138863621011" w:shapeid="_x0000_i1185"/>
              </w:objec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организация, акции которой обращаются на организованных торгах в РФ или на иностранной бирже (</w:t>
            </w:r>
            <w:r w:rsidR="00C0470B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укажите биржу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____________________________________________________________________);</w:t>
            </w:r>
          </w:p>
          <w:p w:rsidR="00C57908" w:rsidRPr="009B4FEC" w:rsidRDefault="008F4129">
            <w:pPr>
              <w:autoSpaceDE w:val="0"/>
              <w:autoSpaceDN w:val="0"/>
              <w:adjustRightInd w:val="0"/>
              <w:ind w:left="1168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object w:dxaOrig="225" w:dyaOrig="225">
                <v:shape id="_x0000_i1187" type="#_x0000_t75" style="width:10.3pt;height:10.3pt" o:ole="" filled="t">
                  <v:imagedata r:id="rId9" o:title="" grayscale="t"/>
                </v:shape>
                <w:control r:id="rId47" w:name="CheckBox162211138863621012" w:shapeid="_x0000_i1187"/>
              </w:object>
            </w:r>
            <w:r w:rsidR="00A52DB6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организация, которая контролирует или сама контролируется более чем на 50% прямо или косвенно организацией, акции которой обращаются на организованных торгах в РФ или на иностранной бирже (</w:t>
            </w:r>
            <w:r w:rsidR="00C0470B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укажите биржу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_____________________________________________________________________); </w:t>
            </w:r>
          </w:p>
          <w:p w:rsidR="00137198" w:rsidRPr="009B4FEC" w:rsidRDefault="008F4129">
            <w:pPr>
              <w:autoSpaceDE w:val="0"/>
              <w:autoSpaceDN w:val="0"/>
              <w:adjustRightInd w:val="0"/>
              <w:ind w:left="1168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</w:rPr>
              <w:object w:dxaOrig="225" w:dyaOrig="225">
                <v:shape id="_x0000_i1189" type="#_x0000_t75" style="width:10.3pt;height:10.3pt" o:ole="" filled="t">
                  <v:imagedata r:id="rId9" o:title="" grayscale="t"/>
                </v:shape>
                <w:control r:id="rId48" w:name="CheckBox162211138863621013" w:shapeid="_x0000_i1189"/>
              </w:objec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организация, которая более чем на 50% прямо или косвенно контролируется другой организацией, которая одновременно более чем на 50 % прямо или косвенно контролирует организацию, акции которой обращаются на организованных торгах в РФ или на иностранной бирже </w:t>
            </w:r>
            <w:proofErr w:type="gramEnd"/>
          </w:p>
          <w:p w:rsidR="00C57908" w:rsidRPr="009B4FEC" w:rsidRDefault="00137198">
            <w:pPr>
              <w:autoSpaceDE w:val="0"/>
              <w:autoSpaceDN w:val="0"/>
              <w:adjustRightInd w:val="0"/>
              <w:ind w:left="1168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="00C0470B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укажите биржу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_____________________________________________________________________)</w:t>
            </w:r>
          </w:p>
          <w:p w:rsidR="00D83FBA" w:rsidRPr="009B4FEC" w:rsidRDefault="00D83FBA" w:rsidP="00D83FBA">
            <w:pPr>
              <w:spacing w:after="200" w:line="276" w:lineRule="auto"/>
              <w:ind w:left="743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03AF3" w:rsidRPr="009B4FEC" w:rsidRDefault="008F4129" w:rsidP="00627F5A">
            <w:pPr>
              <w:ind w:left="46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91" type="#_x0000_t75" style="width:10.3pt;height:10.3pt" o:ole="" filled="t">
                  <v:imagedata r:id="rId9" o:title="" grayscale="t"/>
                </v:shape>
                <w:control r:id="rId49" w:name="CheckBox16221113886363" w:shapeid="_x0000_i1191"/>
              </w:object>
            </w:r>
            <w:r w:rsidR="00627F5A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3FBA" w:rsidRPr="009B4F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929ED" w:rsidRPr="003171E1" w:rsidTr="00137198">
        <w:trPr>
          <w:trHeight w:val="338"/>
        </w:trPr>
        <w:tc>
          <w:tcPr>
            <w:tcW w:w="10207" w:type="dxa"/>
            <w:tcBorders>
              <w:bottom w:val="nil"/>
            </w:tcBorders>
            <w:vAlign w:val="center"/>
          </w:tcPr>
          <w:p w:rsidR="00503AF3" w:rsidRPr="009B4FEC" w:rsidRDefault="009B2F74" w:rsidP="00137198">
            <w:pPr>
              <w:ind w:left="-108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sym w:font="Wingdings" w:char="F020"/>
            </w:r>
            <w:r w:rsidR="003929ED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Вопрос </w:t>
            </w:r>
            <w:r w:rsidR="00627F5A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9</w:t>
            </w:r>
            <w:r w:rsidR="003929ED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заполняется в</w:t>
            </w:r>
            <w:r w:rsidR="008064B7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3929ED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случае, если в вопросе </w:t>
            </w:r>
            <w:r w:rsidR="00627F5A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8</w:t>
            </w:r>
            <w:r w:rsidR="003929ED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указано «Нет»</w:t>
            </w:r>
          </w:p>
        </w:tc>
      </w:tr>
      <w:tr w:rsidR="00CB5C1A" w:rsidRPr="003171E1" w:rsidTr="00CD2DE9">
        <w:trPr>
          <w:trHeight w:val="739"/>
        </w:trPr>
        <w:tc>
          <w:tcPr>
            <w:tcW w:w="10207" w:type="dxa"/>
            <w:tcBorders>
              <w:bottom w:val="single" w:sz="4" w:space="0" w:color="auto"/>
            </w:tcBorders>
          </w:tcPr>
          <w:p w:rsidR="00503AF3" w:rsidRPr="009B4FEC" w:rsidRDefault="00CB5C1A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Является ли организация </w:t>
            </w:r>
            <w:r w:rsidR="00921BB1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соответствующей </w:t>
            </w:r>
            <w:r w:rsidR="00AB79AE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нижеуказанным </w:t>
            </w:r>
            <w:r w:rsidR="00921BB1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признакам клиентов, осуществляющих активную деятельност</w:t>
            </w:r>
            <w:r w:rsidR="00456C1D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ь</w:t>
            </w:r>
            <w:r w:rsidR="00921BB1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целях </w:t>
            </w:r>
            <w:r w:rsidR="00921BB1" w:rsidRPr="009B4FEC">
              <w:rPr>
                <w:rFonts w:ascii="Times New Roman" w:hAnsi="Times New Roman" w:cs="Times New Roman"/>
                <w:b/>
                <w:sz w:val="18"/>
                <w:szCs w:val="18"/>
              </w:rPr>
              <w:t>CRS</w:t>
            </w:r>
            <w:r w:rsidR="00921BB1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?</w:t>
            </w:r>
          </w:p>
          <w:p w:rsidR="00921BB1" w:rsidRPr="009B4FEC" w:rsidRDefault="008F4129" w:rsidP="00C17B17">
            <w:pPr>
              <w:ind w:left="743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93" type="#_x0000_t75" style="width:10.3pt;height:10.3pt" o:ole="" filled="t">
                  <v:imagedata r:id="rId9" o:title="" grayscale="t"/>
                </v:shape>
                <w:control r:id="rId50" w:name="CheckBox1622111388636210" w:shapeid="_x0000_i1193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929ED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ДА, организация соответствует признакам организации, осуществляющей активную деятельность</w:t>
            </w:r>
            <w:r w:rsidR="00EB766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="00852559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17B17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</w:t>
            </w:r>
            <w:r w:rsidR="00AB79AE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отметьте все применимые признаки </w:t>
            </w:r>
            <w:r w:rsidR="00C17B17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и перейдите к п.16)</w:t>
            </w:r>
          </w:p>
          <w:p w:rsidR="002C159F" w:rsidRPr="009B4FEC" w:rsidRDefault="008F4129">
            <w:pPr>
              <w:autoSpaceDE w:val="0"/>
              <w:autoSpaceDN w:val="0"/>
              <w:adjustRightInd w:val="0"/>
              <w:spacing w:before="180"/>
              <w:ind w:left="1594" w:hanging="28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object w:dxaOrig="225" w:dyaOrig="225">
                <v:shape id="_x0000_i1195" type="#_x0000_t75" style="width:10.3pt;height:10.3pt" o:ole="" filled="t">
                  <v:imagedata r:id="rId9" o:title="" grayscale="t"/>
                </v:shape>
                <w:control r:id="rId51" w:name="CheckBox16221113886362101" w:shapeid="_x0000_i1195"/>
              </w:object>
            </w:r>
            <w:r w:rsidR="00AB79AE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5EEC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за календарный год, предшествующий отчетному периоду:</w:t>
            </w:r>
          </w:p>
          <w:p w:rsidR="002C159F" w:rsidRPr="009B4FEC" w:rsidRDefault="001E5EEC">
            <w:pPr>
              <w:pStyle w:val="a3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735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менее 50 процентов доходов </w:t>
            </w:r>
            <w:r w:rsidR="005822BC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составляют доходы от пассивной деятельности</w:t>
            </w:r>
            <w:r w:rsidR="00847FB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  <w:r w:rsidR="00B30E92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</w:p>
          <w:p w:rsidR="002C159F" w:rsidRPr="009B4FEC" w:rsidRDefault="001E5EEC">
            <w:pPr>
              <w:pStyle w:val="a3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735" w:hanging="28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менее 50 процентов активов организации (оцениваемых по рыночной или балансовой стоимости) относятся к активам, используемым для извлечения доходов от пассивной деятельности</w:t>
            </w:r>
            <w:r w:rsidR="00AF216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  <w:r w:rsidR="00AB79A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847FBE" w:rsidRPr="009B4FEC" w:rsidRDefault="00847FBE" w:rsidP="00847FBE">
            <w:pPr>
              <w:ind w:left="187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*Доходами от 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ru-RU"/>
              </w:rPr>
              <w:t>пассивной деятельности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признаются следующие доходы: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дивиденды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процентный доход (или иной аналогичный доход);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доходы от сдачи в аренду или субаренду имущества;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доходы от использования прав на объекты интеллектуальной собственности;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периодические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страховые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выплаты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аннуитеты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превышение доходов от операций с иностранной валютой (</w:t>
            </w:r>
            <w:proofErr w:type="gram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положительные</w:t>
            </w:r>
            <w:proofErr w:type="gram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курсовые разницы) над расходами от операций с иностранной валютой (отрицательные курсовые разницы);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доходы, полученные в рамках договора добровольного страхования жизни;</w:t>
            </w:r>
          </w:p>
          <w:p w:rsidR="00847FBE" w:rsidRPr="009B4FEC" w:rsidRDefault="00847FBE" w:rsidP="00AF2165">
            <w:pPr>
              <w:pStyle w:val="a3"/>
              <w:widowControl w:val="0"/>
              <w:numPr>
                <w:ilvl w:val="0"/>
                <w:numId w:val="82"/>
              </w:numPr>
              <w:autoSpaceDE w:val="0"/>
              <w:autoSpaceDN w:val="0"/>
              <w:ind w:left="2302" w:hanging="28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иные доходы, аналогичные доходам, указанным в </w:t>
            </w: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п.п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. 1-8 выше.</w:t>
            </w:r>
          </w:p>
          <w:p w:rsidR="00847FBE" w:rsidRPr="009B4FEC" w:rsidRDefault="00847FBE" w:rsidP="00847FBE">
            <w:pPr>
              <w:ind w:left="187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Доходы, не указанные в </w:t>
            </w:r>
            <w:proofErr w:type="spellStart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п.п</w:t>
            </w:r>
            <w:proofErr w:type="spellEnd"/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. 1) -9) выше, в целях 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CRS</w:t>
            </w: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признаются доходами от активной деятельности.</w:t>
            </w:r>
          </w:p>
          <w:p w:rsidR="00AF2165" w:rsidRPr="009B4FEC" w:rsidRDefault="00AF2165" w:rsidP="00847FBE">
            <w:pPr>
              <w:ind w:left="187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0B13BB" w:rsidRPr="009B4FEC" w:rsidRDefault="008F4129" w:rsidP="00AB79AE">
            <w:pPr>
              <w:autoSpaceDE w:val="0"/>
              <w:autoSpaceDN w:val="0"/>
              <w:adjustRightInd w:val="0"/>
              <w:ind w:left="1594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197" type="#_x0000_t75" style="width:10.3pt;height:10.3pt" o:ole="" filled="t">
                  <v:imagedata r:id="rId9" o:title="" grayscale="t"/>
                </v:shape>
                <w:control r:id="rId52" w:name="CheckBox16221113886362102" w:shapeid="_x0000_i1197"/>
              </w:object>
            </w:r>
            <w:r w:rsidR="00AB79AE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7ED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</w:t>
            </w:r>
            <w:r w:rsidR="000B13B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исполняет функции центрального банка, является государственным учреждением, международной организацией или 100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  <w:r w:rsidR="000B13B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долей (акций) участия в уставном (складочном) капитале 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  <w:r w:rsidR="000B13B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принадлежит одному или нескольким из перечисленных организаций;</w:t>
            </w:r>
          </w:p>
          <w:p w:rsidR="002C159F" w:rsidRPr="009B4FEC" w:rsidRDefault="008F4129">
            <w:pPr>
              <w:autoSpaceDE w:val="0"/>
              <w:autoSpaceDN w:val="0"/>
              <w:adjustRightInd w:val="0"/>
              <w:ind w:left="1594" w:hanging="28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object w:dxaOrig="225" w:dyaOrig="225">
                <v:shape id="_x0000_i1199" type="#_x0000_t75" style="width:10.3pt;height:10.3pt" o:ole="" filled="t">
                  <v:imagedata r:id="rId9" o:title="" grayscale="t"/>
                </v:shape>
                <w:control r:id="rId53" w:name="CheckBox16221113886362103" w:shapeid="_x0000_i1199"/>
              </w:object>
            </w:r>
            <w:r w:rsidR="001E5EEC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организация</w:t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создан</w:t>
            </w:r>
            <w:r w:rsidR="001E5EEC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для целей прямого владения обращающимися акциями (долями) организаций, которые не являются </w:t>
            </w:r>
            <w:r w:rsidR="001E5EEC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ОФР (</w:t>
            </w:r>
            <w:r w:rsidR="001E5EEC" w:rsidRPr="009B4FE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ru-RU"/>
              </w:rPr>
              <w:t>укажите биржу, на которой обращаются</w:t>
            </w:r>
            <w:r w:rsidR="00E65500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C0470B" w:rsidRPr="009B4FE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ru-RU"/>
              </w:rPr>
              <w:t>акции</w:t>
            </w:r>
            <w:r w:rsidR="00C0470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________________________</w:t>
            </w:r>
            <w:r w:rsidR="004A1001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_________</w:t>
            </w:r>
            <w:r w:rsidR="00C0470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__)</w:t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, </w:t>
            </w:r>
            <w:r w:rsidR="00C0470B"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или</w:t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для целей финансирования таких организаций, за исключением </w:t>
            </w:r>
            <w:r w:rsidR="00E65500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организаций-</w:t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клиентов, владеющих или осуществляющих финансирование таких организаций исключительно в инвестиционных целях;</w:t>
            </w:r>
          </w:p>
          <w:p w:rsidR="002C159F" w:rsidRPr="009B4FEC" w:rsidRDefault="008F4129">
            <w:pPr>
              <w:autoSpaceDE w:val="0"/>
              <w:autoSpaceDN w:val="0"/>
              <w:adjustRightInd w:val="0"/>
              <w:ind w:left="1594" w:hanging="28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object w:dxaOrig="225" w:dyaOrig="225">
                <v:shape id="_x0000_i1201" type="#_x0000_t75" style="width:10.3pt;height:10.3pt" o:ole="" filled="t">
                  <v:imagedata r:id="rId9" o:title="" grayscale="t"/>
                </v:shape>
                <w:control r:id="rId54" w:name="CheckBox16221113886362104" w:shapeid="_x0000_i1201"/>
              </w:object>
            </w:r>
            <w:r w:rsidR="00AB79AE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0470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организация я</w:t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вляется вновь созданным лицом</w:t>
            </w:r>
            <w:r w:rsidR="007642B3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7642B3" w:rsidRPr="009B4FEC">
              <w:rPr>
                <w:rStyle w:val="afd"/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endnoteReference w:id="16"/>
            </w:r>
            <w:r w:rsidR="000B13BB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;</w:t>
            </w:r>
          </w:p>
          <w:p w:rsidR="002C159F" w:rsidRPr="009B4FEC" w:rsidRDefault="008F4129" w:rsidP="00137198">
            <w:pPr>
              <w:autoSpaceDE w:val="0"/>
              <w:autoSpaceDN w:val="0"/>
              <w:adjustRightInd w:val="0"/>
              <w:ind w:left="1594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object w:dxaOrig="225" w:dyaOrig="225">
                <v:shape id="_x0000_i1203" type="#_x0000_t75" style="width:10.3pt;height:10.3pt" o:ole="" filled="t">
                  <v:imagedata r:id="rId9" o:title="" grayscale="t"/>
                </v:shape>
                <w:control r:id="rId55" w:name="CheckBox16221113886362105" w:shapeid="_x0000_i1203"/>
              </w:object>
            </w:r>
            <w:r w:rsidR="00AB79AE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 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организация не </w:t>
            </w:r>
            <w:proofErr w:type="gramStart"/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являл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ОФР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течение предыдущих 5 лет и находится</w:t>
            </w:r>
            <w:proofErr w:type="gramEnd"/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процессе реорганизации в целях продолжения или возобновления коммерческой деятельности, за исключением деятельности, осуществляемой 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ОФР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21BB1" w:rsidRPr="009B4FEC" w:rsidRDefault="008F4129" w:rsidP="00137198">
            <w:pPr>
              <w:autoSpaceDE w:val="0"/>
              <w:autoSpaceDN w:val="0"/>
              <w:adjustRightInd w:val="0"/>
              <w:ind w:left="1594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</w:rPr>
              <w:object w:dxaOrig="225" w:dyaOrig="225">
                <v:shape id="_x0000_i1205" type="#_x0000_t75" style="width:10.3pt;height:10.3pt" o:ole="" filled="t">
                  <v:imagedata r:id="rId9" o:title="" grayscale="t"/>
                </v:shape>
                <w:control r:id="rId56" w:name="CheckBox16221113886362111" w:shapeid="_x0000_i1205"/>
              </w:object>
            </w:r>
            <w:r w:rsidR="00AB79A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="00C0470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является некоммерческой организацией, доходы которой не являются объектом налогообложен</w:t>
            </w:r>
            <w:r w:rsidR="00E65500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ия или освобождаются от налогов</w:t>
            </w:r>
            <w:r w:rsidR="0013719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137198" w:rsidRPr="009B4FEC" w:rsidRDefault="00137198" w:rsidP="00137198">
            <w:pPr>
              <w:autoSpaceDE w:val="0"/>
              <w:autoSpaceDN w:val="0"/>
              <w:adjustRightInd w:val="0"/>
              <w:ind w:left="1594" w:hanging="28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03AF3" w:rsidRPr="009B4FEC" w:rsidRDefault="008F4129" w:rsidP="00631906">
            <w:pPr>
              <w:ind w:left="74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07" type="#_x0000_t75" style="width:10.3pt;height:10.3pt" o:ole="" filled="t">
                  <v:imagedata r:id="rId9" o:title="" grayscale="t"/>
                </v:shape>
                <w:control r:id="rId57" w:name="CheckBox1622111388636211" w:shapeid="_x0000_i1207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21BB1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  <w:r w:rsidR="003929ED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этом случае организация признается </w:t>
            </w:r>
            <w:r w:rsidR="008064B7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пассивной</w:t>
            </w:r>
            <w:r w:rsidR="003929ED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нефинансовой организацией</w:t>
            </w:r>
          </w:p>
        </w:tc>
      </w:tr>
      <w:tr w:rsidR="003505C2" w:rsidRPr="003171E1" w:rsidTr="00137198">
        <w:trPr>
          <w:trHeight w:val="338"/>
        </w:trPr>
        <w:tc>
          <w:tcPr>
            <w:tcW w:w="10207" w:type="dxa"/>
            <w:tcBorders>
              <w:bottom w:val="nil"/>
            </w:tcBorders>
            <w:vAlign w:val="center"/>
          </w:tcPr>
          <w:p w:rsidR="003505C2" w:rsidRPr="009B4FEC" w:rsidRDefault="009B2F74" w:rsidP="00F74566">
            <w:pPr>
              <w:ind w:left="-108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sym w:font="Wingdings" w:char="F020"/>
            </w:r>
            <w:r w:rsidR="003505C2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Вопрос 10 заполняется в случае, если в вопросе </w:t>
            </w:r>
            <w:r w:rsidR="005D27CB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7 указано </w:t>
            </w:r>
            <w:r w:rsidR="005D27CB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«Да, является ОФР, соответствующей одновременно всем ниже</w:t>
            </w:r>
            <w:r w:rsidR="00F74566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указанным критериям</w:t>
            </w:r>
            <w:r w:rsidR="005D27CB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» или в вопросе </w:t>
            </w:r>
            <w:r w:rsidR="003505C2" w:rsidRPr="009B4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9 указано «Нет»</w:t>
            </w:r>
          </w:p>
        </w:tc>
      </w:tr>
      <w:tr w:rsidR="00E47607" w:rsidRPr="003171E1" w:rsidTr="00CD2DE9">
        <w:trPr>
          <w:trHeight w:val="739"/>
        </w:trPr>
        <w:tc>
          <w:tcPr>
            <w:tcW w:w="10207" w:type="dxa"/>
            <w:tcBorders>
              <w:bottom w:val="nil"/>
            </w:tcBorders>
          </w:tcPr>
          <w:p w:rsidR="00503AF3" w:rsidRPr="009B4FEC" w:rsidRDefault="00342EEB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Налоговыми </w:t>
            </w:r>
            <w:proofErr w:type="gramStart"/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резидентами</w:t>
            </w:r>
            <w:proofErr w:type="gramEnd"/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каких стран являются лица, прямо или косвенно контролирующие организацию</w:t>
            </w:r>
            <w:r w:rsidR="00A82379" w:rsidRPr="009B4FEC">
              <w:rPr>
                <w:rStyle w:val="afd"/>
                <w:rFonts w:ascii="Times New Roman" w:hAnsi="Times New Roman" w:cs="Times New Roman"/>
                <w:b/>
                <w:sz w:val="18"/>
                <w:szCs w:val="18"/>
              </w:rPr>
              <w:endnoteReference w:id="17"/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 являющуюся пассивной нефинансовой организацией?</w:t>
            </w:r>
          </w:p>
        </w:tc>
      </w:tr>
      <w:tr w:rsidR="00E47607" w:rsidRPr="003171E1" w:rsidTr="00CD2DE9">
        <w:trPr>
          <w:trHeight w:val="485"/>
        </w:trPr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:rsidR="007A73A5" w:rsidRPr="009B4FEC" w:rsidRDefault="008F4129" w:rsidP="00C17B1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09" type="#_x0000_t75" style="width:10.3pt;height:10.3pt" o:ole="" filled="t">
                  <v:imagedata r:id="rId9" o:title="" grayscale="t"/>
                </v:shape>
                <w:control r:id="rId58" w:name="CheckBox1622111388636212" w:shapeid="_x0000_i1209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A73A5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 Федерации</w:t>
            </w:r>
          </w:p>
          <w:p w:rsidR="00E47607" w:rsidRPr="009B4FEC" w:rsidRDefault="008F4129" w:rsidP="00183A6F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11" type="#_x0000_t75" style="width:10.3pt;height:10.3pt" o:ole="" filled="t">
                  <v:imagedata r:id="rId9" o:title="" grayscale="t"/>
                </v:shape>
                <w:control r:id="rId59" w:name="CheckBox1622111388636213" w:shapeid="_x0000_i1211"/>
              </w:object>
            </w:r>
            <w:r w:rsidR="00C17B17"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7A73A5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Иностранного государства/территории</w:t>
            </w:r>
            <w:r w:rsidR="00E47607" w:rsidRPr="009B4F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(предоставьте Анкету в целях выявления лиц, на которых распространяютс</w:t>
            </w:r>
            <w:r w:rsidR="00A17F3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я требования CRS, по форме ООО «УК «Гранат»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на каждое контролирующее лицо)</w:t>
            </w:r>
          </w:p>
        </w:tc>
      </w:tr>
      <w:tr w:rsidR="00342EEB" w:rsidRPr="003171E1" w:rsidTr="00CD2DE9">
        <w:trPr>
          <w:trHeight w:val="337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EB" w:rsidRPr="009B4FEC" w:rsidRDefault="008F4129" w:rsidP="00183A6F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13" type="#_x0000_t75" style="width:10.3pt;height:10.3pt" o:ole="" filled="t">
                  <v:imagedata r:id="rId9" o:title="" grayscale="t"/>
                </v:shape>
                <w:control r:id="rId60" w:name="CheckBox1622111388636214" w:shapeid="_x0000_i1213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42EEB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 являются налоговыми резидентами ни в одном государстве </w:t>
            </w:r>
            <w:r w:rsidR="00342EEB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(предоставьте Анкету в целях выявления лиц, на которых распространяются требования </w:t>
            </w:r>
            <w:r w:rsidR="00342EEB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CRS</w:t>
            </w:r>
            <w:r w:rsidR="00A17F3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, по форме </w:t>
            </w:r>
            <w:r w:rsidR="00A17F38" w:rsidRPr="00A17F3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ООО «УК «Гранат» </w:t>
            </w:r>
            <w:r w:rsidR="00342EEB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на каждое контролирующее лицо)</w:t>
            </w:r>
          </w:p>
        </w:tc>
      </w:tr>
      <w:tr w:rsidR="00E47607" w:rsidRPr="009B4FEC" w:rsidTr="00CD2DE9">
        <w:trPr>
          <w:trHeight w:val="1178"/>
        </w:trPr>
        <w:tc>
          <w:tcPr>
            <w:tcW w:w="10207" w:type="dxa"/>
            <w:tcBorders>
              <w:top w:val="single" w:sz="4" w:space="0" w:color="auto"/>
            </w:tcBorders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Есть ли у организации почтовый адрес или адрес до востребования в иностранном государстве?</w:t>
            </w:r>
          </w:p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C17B17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15" type="#_x0000_t75" style="width:10.3pt;height:10.3pt" o:ole="" filled="t">
                  <v:imagedata r:id="rId9" o:title="" grayscale="t"/>
                </v:shape>
                <w:control r:id="rId61" w:name="CheckBox1622111388636215" w:shapeid="_x0000_i1215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(укажите наименования всех государств и адреса)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  </w:t>
            </w:r>
          </w:p>
          <w:p w:rsidR="00E47607" w:rsidRPr="009B4FEC" w:rsidRDefault="008F4129" w:rsidP="00C17B17">
            <w:pPr>
              <w:ind w:left="1027"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17" type="#_x0000_t75" style="width:10.3pt;height:10.3pt" o:ole="" filled="t">
                  <v:imagedata r:id="rId9" o:title="" grayscale="t"/>
                </v:shape>
                <w:control r:id="rId62" w:name="CheckBox1622111388636216" w:shapeid="_x0000_i1217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США. Адрес: _______________________________________________</w:t>
            </w:r>
            <w:r w:rsidR="0013719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</w:t>
            </w:r>
          </w:p>
          <w:p w:rsidR="00E47607" w:rsidRPr="009B4FEC" w:rsidRDefault="00E47607" w:rsidP="00961C3C">
            <w:pPr>
              <w:ind w:left="742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37198" w:rsidRPr="009B4FEC" w:rsidRDefault="008F4129" w:rsidP="00C17B17">
            <w:pPr>
              <w:ind w:left="1027"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19" type="#_x0000_t75" style="width:10.3pt;height:10.3pt" o:ole="" filled="t">
                  <v:imagedata r:id="rId9" o:title="" grayscale="t"/>
                </v:shape>
                <w:control r:id="rId63" w:name="CheckBox1622111388636217" w:shapeid="_x0000_i1219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Иное государство: __________________________ Адрес: </w:t>
            </w:r>
            <w:r w:rsidR="0013719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</w:t>
            </w:r>
          </w:p>
          <w:p w:rsidR="00E47607" w:rsidRPr="009B4FEC" w:rsidRDefault="00137198" w:rsidP="00C17B17">
            <w:pPr>
              <w:ind w:left="1027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___________________________________________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_______________________________________</w:t>
            </w:r>
          </w:p>
          <w:p w:rsidR="00E47607" w:rsidRPr="009B4FEC" w:rsidRDefault="00E47607" w:rsidP="00961C3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961C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21" type="#_x0000_t75" style="width:10.3pt;height:10.3pt" o:ole="" filled="t">
                  <v:imagedata r:id="rId9" o:title="" grayscale="t"/>
                </v:shape>
                <w:control r:id="rId64" w:name="CheckBox1622111388636218" w:shapeid="_x0000_i1221"/>
              </w:object>
            </w:r>
            <w:r w:rsidR="00C17B17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47607" w:rsidRPr="009B4FEC" w:rsidTr="00CD2DE9">
        <w:trPr>
          <w:trHeight w:val="1510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Есть ли у организации номер телефона, зарегистрированный в иностранном государстве?</w:t>
            </w:r>
          </w:p>
          <w:p w:rsidR="00E47607" w:rsidRPr="009B4FEC" w:rsidRDefault="00E47607" w:rsidP="00961C3C">
            <w:pPr>
              <w:ind w:left="46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307982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23" type="#_x0000_t75" style="width:10.3pt;height:10.3pt" o:ole="" filled="t">
                  <v:imagedata r:id="rId9" o:title="" grayscale="t"/>
                </v:shape>
                <w:control r:id="rId65" w:name="CheckBox16221113886362181" w:shapeid="_x0000_i1223"/>
              </w:object>
            </w:r>
            <w:r w:rsidR="00307982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(укажите наименования всех государств и номеров телефона)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  </w:t>
            </w:r>
          </w:p>
          <w:p w:rsidR="00E47607" w:rsidRPr="009B4FEC" w:rsidRDefault="008F4129" w:rsidP="00307982">
            <w:pPr>
              <w:ind w:left="1027"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25" type="#_x0000_t75" style="width:10.3pt;height:10.3pt" o:ole="" filled="t">
                  <v:imagedata r:id="rId9" o:title="" grayscale="t"/>
                </v:shape>
                <w:control r:id="rId66" w:name="CheckBox16221113886362182" w:shapeid="_x0000_i1225"/>
              </w:object>
            </w:r>
            <w:r w:rsidR="00307982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США.  Номер телефона: _______________________</w:t>
            </w:r>
          </w:p>
          <w:p w:rsidR="00E47607" w:rsidRPr="009B4FEC" w:rsidRDefault="00E47607" w:rsidP="00961C3C">
            <w:pPr>
              <w:ind w:left="601" w:right="-108" w:hanging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307982">
            <w:pPr>
              <w:ind w:left="1027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27" type="#_x0000_t75" style="width:10.3pt;height:10.3pt" o:ole="" filled="t">
                  <v:imagedata r:id="rId9" o:title="" grayscale="t"/>
                </v:shape>
                <w:control r:id="rId67" w:name="CheckBox16221113886362183" w:shapeid="_x0000_i1227"/>
              </w:object>
            </w:r>
            <w:r w:rsidR="00307982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Иное государство: _____________________________  Номер телефона: __________________</w:t>
            </w:r>
          </w:p>
          <w:p w:rsidR="00E47607" w:rsidRPr="009B4FEC" w:rsidRDefault="00E47607" w:rsidP="00961C3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8F4129" w:rsidP="00307982">
            <w:pPr>
              <w:ind w:left="743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29" type="#_x0000_t75" style="width:10.3pt;height:10.3pt" o:ole="" filled="t">
                  <v:imagedata r:id="rId9" o:title="" grayscale="t"/>
                </v:shape>
                <w:control r:id="rId68" w:name="CheckBox16221113886362184" w:shapeid="_x0000_i1229"/>
              </w:object>
            </w:r>
            <w:r w:rsidR="00307982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</w:tr>
      <w:tr w:rsidR="00E47607" w:rsidRPr="009B4FEC" w:rsidTr="00CD2DE9">
        <w:trPr>
          <w:trHeight w:val="1684"/>
        </w:trPr>
        <w:tc>
          <w:tcPr>
            <w:tcW w:w="10207" w:type="dxa"/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Планирует ли организация </w:t>
            </w:r>
            <w:r w:rsidR="00153695"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оформить (оформлено ли в настоящий момент) длительное поручение на перечисление более одного платежа в пользу получателей, имеющих 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счет или адрес, зарегистрированный в иностранном государстве?</w:t>
            </w:r>
          </w:p>
          <w:p w:rsidR="00E47607" w:rsidRPr="009B4FEC" w:rsidRDefault="00E47607" w:rsidP="00961C3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8F4129" w:rsidP="00DA0028">
            <w:pPr>
              <w:ind w:left="74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31" type="#_x0000_t75" style="width:10.3pt;height:10.3pt" o:ole="" filled="t">
                  <v:imagedata r:id="rId9" o:title="" grayscale="t"/>
                </v:shape>
                <w:control r:id="rId69" w:name="CheckBox16221113886362185" w:shapeid="_x0000_i1231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(укажите наименования всех государств)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  </w:t>
            </w:r>
          </w:p>
          <w:p w:rsidR="00E47607" w:rsidRPr="009B4FEC" w:rsidRDefault="008F4129" w:rsidP="00DA0028">
            <w:pPr>
              <w:ind w:left="1027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33" type="#_x0000_t75" style="width:10.3pt;height:10.3pt" o:ole="" filled="t">
                  <v:imagedata r:id="rId9" o:title="" grayscale="t"/>
                </v:shape>
                <w:control r:id="rId70" w:name="CheckBox16221113886362186" w:shapeid="_x0000_i1233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</w:p>
          <w:p w:rsidR="00E47607" w:rsidRPr="009B4FEC" w:rsidRDefault="008F4129" w:rsidP="00DA0028">
            <w:pPr>
              <w:ind w:left="1027"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35" type="#_x0000_t75" style="width:10.3pt;height:10.3pt" o:ole="" filled="t">
                  <v:imagedata r:id="rId9" o:title="" grayscale="t"/>
                </v:shape>
                <w:control r:id="rId71" w:name="CheckBox16221113886362187" w:shapeid="_x0000_i1235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  <w:proofErr w:type="spellEnd"/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государство</w:t>
            </w:r>
            <w:proofErr w:type="spellEnd"/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: _____________________</w:t>
            </w:r>
            <w:r w:rsidR="0013719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______________________________________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47607" w:rsidRPr="009B4FEC" w:rsidRDefault="00E47607" w:rsidP="00961C3C">
            <w:pPr>
              <w:ind w:left="7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607" w:rsidRPr="009B4FEC" w:rsidRDefault="008F4129" w:rsidP="0096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37" type="#_x0000_t75" style="width:10.3pt;height:10.3pt" o:ole="" filled="t">
                  <v:imagedata r:id="rId9" o:title="" grayscale="t"/>
                </v:shape>
                <w:control r:id="rId72" w:name="CheckBox16221113886362188" w:shapeid="_x0000_i1237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47607" w:rsidRPr="003171E1" w:rsidTr="002B41F6">
        <w:trPr>
          <w:trHeight w:val="56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Имеет ли организация / планирует</w:t>
            </w:r>
            <w:proofErr w:type="gramEnd"/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ли организация предоставить доверенность или право подписи лицу, имеющему адрес / проживающему в иностранном государстве?</w:t>
            </w:r>
          </w:p>
          <w:p w:rsidR="00E47607" w:rsidRPr="009B4FEC" w:rsidRDefault="00DA0028" w:rsidP="00DA0028">
            <w:pPr>
              <w:ind w:left="743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31DF"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39" type="#_x0000_t75" style="width:10.3pt;height:10.3pt" o:ole="" filled="t">
                  <v:imagedata r:id="rId9" o:title="" grayscale="t"/>
                </v:shape>
                <w:control r:id="rId73" w:name="CheckBox1622111388636218101" w:shapeid="_x0000_i1239"/>
              </w:object>
            </w:r>
            <w:r w:rsidR="001D3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  <w:p w:rsidR="00E47607" w:rsidRPr="009B4FEC" w:rsidRDefault="008F4129" w:rsidP="00DA0028">
            <w:pPr>
              <w:ind w:left="1027"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41" type="#_x0000_t75" style="width:10.3pt;height:10.3pt" o:ole="" filled="t">
                  <v:imagedata r:id="rId9" o:title="" grayscale="t"/>
                </v:shape>
                <w:control r:id="rId74" w:name="CheckBox162211138863621810" w:shapeid="_x0000_i1241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США</w:t>
            </w:r>
          </w:p>
          <w:p w:rsidR="00E47607" w:rsidRPr="009B4FEC" w:rsidRDefault="008F4129" w:rsidP="00DA0028">
            <w:pPr>
              <w:ind w:left="1027"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43" type="#_x0000_t75" style="width:10.3pt;height:10.3pt" o:ole="" filled="t">
                  <v:imagedata r:id="rId9" o:title="" grayscale="t"/>
                </v:shape>
                <w:control r:id="rId75" w:name="CheckBox162211138863621811" w:shapeid="_x0000_i1243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Иное государство: _____________________</w:t>
            </w:r>
            <w:r w:rsidR="0013719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_______________________________________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</w:t>
            </w:r>
          </w:p>
          <w:p w:rsidR="00C57908" w:rsidRPr="009B4FEC" w:rsidRDefault="008F4129" w:rsidP="00F74566">
            <w:pPr>
              <w:ind w:left="743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45" type="#_x0000_t75" style="width:10.3pt;height:10.3pt" o:ole="" filled="t">
                  <v:imagedata r:id="rId9" o:title="" grayscale="t"/>
                </v:shape>
                <w:control r:id="rId76" w:name="CheckBox162211138863621812" w:shapeid="_x0000_i1245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</w:tr>
      <w:tr w:rsidR="00E47607" w:rsidRPr="003171E1" w:rsidTr="00CD2DE9">
        <w:trPr>
          <w:trHeight w:val="409"/>
        </w:trPr>
        <w:tc>
          <w:tcPr>
            <w:tcW w:w="10207" w:type="dxa"/>
            <w:tcBorders>
              <w:bottom w:val="nil"/>
            </w:tcBorders>
          </w:tcPr>
          <w:p w:rsidR="00E47607" w:rsidRPr="009B4FEC" w:rsidRDefault="00E47607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Действует ли организация в интересах третьего лица – выгодоприобретателя</w:t>
            </w:r>
            <w:r w:rsidR="00AE631D" w:rsidRPr="009B4FEC">
              <w:rPr>
                <w:rStyle w:val="afd"/>
                <w:rFonts w:ascii="Times New Roman" w:hAnsi="Times New Roman" w:cs="Times New Roman"/>
                <w:b/>
                <w:sz w:val="18"/>
                <w:szCs w:val="18"/>
              </w:rPr>
              <w:endnoteReference w:id="18"/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 являющегося налоговым резидентом иностранного государства (кроме США)?</w:t>
            </w:r>
          </w:p>
        </w:tc>
      </w:tr>
      <w:tr w:rsidR="00E47607" w:rsidRPr="003171E1" w:rsidTr="00CD2DE9">
        <w:trPr>
          <w:trHeight w:val="337"/>
        </w:trPr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:rsidR="00E47607" w:rsidRPr="009B4FEC" w:rsidRDefault="008F4129" w:rsidP="00DA0028">
            <w:pPr>
              <w:ind w:left="74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47" type="#_x0000_t75" style="width:10.3pt;height:10.3pt" o:ole="" filled="t">
                  <v:imagedata r:id="rId9" o:title="" grayscale="t"/>
                </v:shape>
                <w:control r:id="rId77" w:name="CheckBox162211138863621813" w:shapeid="_x0000_i1247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(предоставьте Анкету в целях выявления лиц, на которых распространяются требования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CRS</w:t>
            </w:r>
            <w:r w:rsidR="00A17F3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, по форме</w:t>
            </w:r>
            <w:r w:rsidR="00A17F38" w:rsidRPr="00A17F38">
              <w:rPr>
                <w:lang w:val="ru-RU"/>
              </w:rPr>
              <w:t xml:space="preserve"> </w:t>
            </w:r>
            <w:r w:rsidR="00A17F38" w:rsidRPr="00A17F3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ООО «УК «Гранат» </w:t>
            </w:r>
            <w:r w:rsidR="00A17F3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E47607"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на каждого выгодоприобретателя)</w:t>
            </w:r>
          </w:p>
        </w:tc>
      </w:tr>
      <w:tr w:rsidR="00CD2DE9" w:rsidRPr="009B4FEC" w:rsidTr="00CD2DE9">
        <w:trPr>
          <w:trHeight w:val="337"/>
        </w:trPr>
        <w:tc>
          <w:tcPr>
            <w:tcW w:w="10207" w:type="dxa"/>
            <w:tcBorders>
              <w:top w:val="nil"/>
              <w:right w:val="single" w:sz="4" w:space="0" w:color="auto"/>
            </w:tcBorders>
            <w:vAlign w:val="center"/>
          </w:tcPr>
          <w:p w:rsidR="00CD2DE9" w:rsidRPr="009B4FEC" w:rsidRDefault="008F4129" w:rsidP="00DA0028">
            <w:pPr>
              <w:ind w:left="743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225" w:dyaOrig="225">
                <v:shape id="_x0000_i1249" type="#_x0000_t75" style="width:10.3pt;height:10.3pt" o:ole="" filled="t">
                  <v:imagedata r:id="rId9" o:title="" grayscale="t"/>
                </v:shape>
                <w:control r:id="rId78" w:name="CheckBox162211138863621814" w:shapeid="_x0000_i1249"/>
              </w:object>
            </w:r>
            <w:r w:rsidR="00DA0028" w:rsidRPr="009B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D2DE9" w:rsidRPr="009B4F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47607" w:rsidRPr="009B4FEC" w:rsidTr="003877E8">
        <w:trPr>
          <w:trHeight w:val="9237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7607" w:rsidRPr="009B4FEC" w:rsidRDefault="001D31DF" w:rsidP="001D1021">
            <w:pPr>
              <w:numPr>
                <w:ilvl w:val="0"/>
                <w:numId w:val="20"/>
              </w:numPr>
              <w:ind w:left="460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одписывая настоящую Анкету, руководитель / представитель организации:</w:t>
            </w:r>
          </w:p>
          <w:p w:rsidR="00E47607" w:rsidRPr="009B4FEC" w:rsidRDefault="00E47607" w:rsidP="001D1021">
            <w:pPr>
              <w:numPr>
                <w:ilvl w:val="0"/>
                <w:numId w:val="22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подтверждает, что на дату подписания информация, указанная в настоящей Анкете, является актуальной, полной и достоверной;</w:t>
            </w:r>
          </w:p>
          <w:p w:rsidR="00E726E0" w:rsidRPr="009B4FEC" w:rsidRDefault="00E726E0" w:rsidP="001D1021">
            <w:pPr>
              <w:numPr>
                <w:ilvl w:val="0"/>
                <w:numId w:val="22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несет ответственность за предоставление ложных и заведомо недостоверных сведений в соответствии с действующим законодательством;</w:t>
            </w:r>
          </w:p>
          <w:p w:rsidR="00E47607" w:rsidRPr="009B4FEC" w:rsidRDefault="00E47607" w:rsidP="00A17F38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подтверждает, чт</w:t>
            </w:r>
            <w:r w:rsidR="00E10A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A17F38" w:rsidRPr="00A17F38">
              <w:rPr>
                <w:lang w:val="ru-RU"/>
              </w:rPr>
              <w:t xml:space="preserve"> </w:t>
            </w:r>
            <w:r w:rsidR="00A17F38" w:rsidRPr="00A17F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может руководствоваться данной Анкетой для принятия решения о классификации организации в соответствии с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CRS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 также о необходимости удержания налогов в соответствии с Налоговым Кодексом США и требованиями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47607" w:rsidRPr="009B4FEC" w:rsidRDefault="00A17F38" w:rsidP="00A17F38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обязуется уведомить </w:t>
            </w:r>
            <w:r w:rsidRPr="00A17F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 изменении любой информации, указанной в настоящей Анкете, </w:t>
            </w:r>
            <w:r w:rsidR="00433BE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том числе об изменении обстоятельств, оказывающих влияние на статус налогового </w:t>
            </w:r>
            <w:proofErr w:type="spellStart"/>
            <w:r w:rsidR="00433BE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резидентства</w:t>
            </w:r>
            <w:proofErr w:type="spellEnd"/>
            <w:r w:rsidR="00433BE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 том числе в отношении </w:t>
            </w:r>
            <w:proofErr w:type="spellStart"/>
            <w:r w:rsidR="00433BE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контролиющего</w:t>
            </w:r>
            <w:proofErr w:type="spellEnd"/>
            <w:r w:rsidR="00433BEA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лица)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предоставить обновленную информацию не позднее 30 (Тридцати) дней с момента изменения информации, 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случае получения запроса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17F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="00E47607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в течение срока, установленного в запросе. </w:t>
            </w:r>
            <w:proofErr w:type="gramEnd"/>
          </w:p>
          <w:p w:rsidR="00E726E0" w:rsidRPr="009B4FEC" w:rsidRDefault="00E726E0" w:rsidP="00F5576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подтверждает, что предупрежден о том, что в случае отказа от предоставления </w:t>
            </w:r>
            <w:r w:rsidR="00A17F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информации по запросу </w:t>
            </w:r>
            <w:r w:rsidR="00A17F38" w:rsidRPr="00A17F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«УК «Гранат»</w:t>
            </w:r>
            <w:r w:rsidR="00B4538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том </w:t>
            </w:r>
            <w:r w:rsidR="00B47B8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числе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информации о налоговом </w:t>
            </w:r>
            <w:proofErr w:type="spellStart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резидентстве</w:t>
            </w:r>
            <w:proofErr w:type="spellEnd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юридического лица и/или контролирующего лица по запросу</w:t>
            </w:r>
            <w:r w:rsidR="00F55767" w:rsidRPr="00F55767">
              <w:rPr>
                <w:lang w:val="ru-RU"/>
              </w:rPr>
              <w:t xml:space="preserve"> </w:t>
            </w:r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«УК «Гранат»</w:t>
            </w:r>
            <w:proofErr w:type="gramStart"/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proofErr w:type="gramEnd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связанному с выполнением мероприятий в соответствии с положениями Главы 20.1 Налогового Кодекса Российской Федерации, а также в случае представления неполной информации (в частности, в случае непредставления идентификационного </w:t>
            </w:r>
            <w:r w:rsidR="00B4538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номера налогоплательщика или его аналога) или </w:t>
            </w:r>
            <w:r w:rsid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заведомо неверной информации, </w:t>
            </w:r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="00B4538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вправе принять решение об отказе в заключени</w:t>
            </w:r>
            <w:proofErr w:type="gramStart"/>
            <w:r w:rsidR="00B4538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="00B4538E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нового договора, предусматривающего оказание финансовых услуг, об отказе в совершении операций, осуществляемых в пользу или по поручению организации по действующему договору, предусматривающему оказание финансовых услуг, расторгнуть в одностороннем порядке действующий договор, предусматривающий оказание финансовых услуг, в соответствии с действующим законодательством Российской Федерации.</w:t>
            </w:r>
          </w:p>
          <w:p w:rsidR="00B47B8E" w:rsidRPr="009B4FEC" w:rsidRDefault="00B47B8E" w:rsidP="00F5576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обязуетс</w:t>
            </w:r>
            <w:r w:rsid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 по запросу предоставить в </w:t>
            </w:r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документы, подтверждающие статус налогового резидента (в том числе в отношении контролирующего лица), в течение 15 (пятнадцати) рабочих дней с мо</w:t>
            </w:r>
            <w:r w:rsid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мента получения запроса от </w:t>
            </w:r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«УК «Гранат»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097E72" w:rsidRPr="009B4FEC" w:rsidRDefault="00097E72" w:rsidP="00F5576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подтверждает, что предупрежден</w:t>
            </w:r>
            <w:r w:rsidR="00CA46C8"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и согласен</w:t>
            </w:r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, что в случае непредставления (несвоевременного представления) организацией документов и/или информации об изменении любого факта или подтверждения, указанного в данной Анкете, в том числе об изменении обстоятельств, оказывающих влияние на статус налогового </w:t>
            </w:r>
            <w:proofErr w:type="spellStart"/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, повлекшего в результате этого пр</w:t>
            </w:r>
            <w:r w:rsidR="00F557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едставление </w:t>
            </w:r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недостоверной отчетности в уполномоченные органы и </w:t>
            </w:r>
            <w:r w:rsidR="00F557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в связи с этим наложение на </w:t>
            </w:r>
            <w:r w:rsidR="00F55767" w:rsidRPr="00F557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ООО «УК «Гранат» </w:t>
            </w:r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штрафных санкций</w:t>
            </w:r>
            <w:proofErr w:type="gramEnd"/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gramStart"/>
            <w:r w:rsidRPr="009B4FE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  <w:t>н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</w:t>
            </w:r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исполнение</w:t>
            </w:r>
            <w:proofErr w:type="gramEnd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требований о предоставлении информации о лицах, на которых распространяется законодательство иностранного государства о налогообложении иностранных счетов, сумма штра</w:t>
            </w:r>
            <w:r w:rsid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фных санкций, наложенных на </w:t>
            </w:r>
            <w:r w:rsidR="00F55767" w:rsidRPr="00F557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«УК «Гранат»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CA46C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может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="00CA46C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="00CA46C8"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взыскана с организации.</w:t>
            </w:r>
          </w:p>
          <w:p w:rsidR="00E47607" w:rsidRPr="009B4FEC" w:rsidRDefault="00E47607" w:rsidP="00961C3C">
            <w:pPr>
              <w:ind w:left="46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E47607" w:rsidRPr="009B4FEC" w:rsidRDefault="00E47607" w:rsidP="00961C3C">
            <w:pPr>
              <w:ind w:left="46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Если организация является не участвующим в </w:t>
            </w:r>
            <w:r w:rsidRPr="009B4FEC">
              <w:rPr>
                <w:rFonts w:ascii="Times New Roman" w:hAnsi="Times New Roman" w:cs="Times New Roman"/>
                <w:i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финансовым институтом, или налогоплательщиком США, или имеет контролирующих / доверенных лиц – налогоплательщиков США, руководитель / представитель организации: </w:t>
            </w:r>
          </w:p>
          <w:p w:rsidR="00E47607" w:rsidRPr="009B4FEC" w:rsidRDefault="00E47607" w:rsidP="00A0757A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выражает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согласие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передачу Банком Налоговой Службе США / лицам, исполняющим функции налогового агента в соответствии с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данных об организации, необходимых для заполнения установленных Налоговой Службой США форм отчетности в целях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для удержания налогов в соответствии с Налоговым Кодексом США и требованиями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Организация подтверждает, что получил согласие от контролирующих лиц орга</w:t>
            </w:r>
            <w:r w:rsidR="00A07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низации на предоставление </w:t>
            </w:r>
            <w:r w:rsidR="00A0757A" w:rsidRPr="00A07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Налоговой Службе США данных, необходимых для заполнения установленных Налоговой Службой США форм отчетности.</w:t>
            </w:r>
          </w:p>
          <w:p w:rsidR="00E47607" w:rsidRPr="009B4FEC" w:rsidRDefault="00E47607" w:rsidP="00961C3C">
            <w:pPr>
              <w:ind w:left="74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Согласие на передачу информации Налоговой Службе США является одновреме</w:t>
            </w:r>
            <w:r w:rsidR="00A07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нно согласием на передачу </w:t>
            </w:r>
            <w:r w:rsidR="00A0757A" w:rsidRPr="00A07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      </w:r>
            <w:proofErr w:type="gramEnd"/>
          </w:p>
          <w:p w:rsidR="00E47607" w:rsidRPr="009B4FEC" w:rsidRDefault="00E47607" w:rsidP="00961C3C">
            <w:pPr>
              <w:ind w:left="74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E47607" w:rsidP="001D1021">
            <w:pPr>
              <w:numPr>
                <w:ilvl w:val="0"/>
                <w:numId w:val="21"/>
              </w:numPr>
              <w:ind w:left="743" w:hanging="283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выражает</w:t>
            </w:r>
            <w:r w:rsidRPr="009B4F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отказ от предоставления согласия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передачу Банком Налоговой Службе США / лицам, исполняющим функции налогового агента в соответствии с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FATCA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данных об организации.</w:t>
            </w:r>
          </w:p>
          <w:p w:rsidR="00E47607" w:rsidRPr="009B4FEC" w:rsidRDefault="00E47607" w:rsidP="00961C3C">
            <w:pPr>
              <w:ind w:left="74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Выражая отказ, организации понимает, что в соответствии с действующим законодател</w:t>
            </w:r>
            <w:r w:rsidR="00A07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ьством Российской Федерации </w:t>
            </w:r>
            <w:r w:rsidR="00A0757A" w:rsidRPr="00A07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ООО «УК «Гранат» </w:t>
            </w: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вправе:</w:t>
            </w:r>
          </w:p>
          <w:p w:rsidR="00E47607" w:rsidRPr="009B4FEC" w:rsidRDefault="00E47607" w:rsidP="001D1021">
            <w:pPr>
              <w:numPr>
                <w:ilvl w:val="0"/>
                <w:numId w:val="23"/>
              </w:numPr>
              <w:ind w:left="1027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отказать организации в заключени</w:t>
            </w:r>
            <w:proofErr w:type="gramStart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договора, предусматривающего оказание финансовых услуг;</w:t>
            </w:r>
          </w:p>
          <w:p w:rsidR="00E47607" w:rsidRPr="009B4FEC" w:rsidRDefault="00E47607" w:rsidP="001D1021">
            <w:pPr>
              <w:numPr>
                <w:ilvl w:val="0"/>
                <w:numId w:val="23"/>
              </w:numPr>
              <w:ind w:left="1027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отказать организации от совершения операций, осуществляемых в пользу или по поручению организации по договору, предусматривающему оказание финансовых услуг;</w:t>
            </w:r>
          </w:p>
          <w:p w:rsidR="00E47607" w:rsidRPr="009B4FEC" w:rsidRDefault="00E47607" w:rsidP="001D1021">
            <w:pPr>
              <w:numPr>
                <w:ilvl w:val="0"/>
                <w:numId w:val="23"/>
              </w:numPr>
              <w:ind w:left="1027" w:hanging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расторгнуть заключенный с организацией договор, предусматривающий оказание финансовых услуг, уведомив об этом организацию за 30 (Тридцать) рабочих дней до дня расторжения соответствующего договора.</w:t>
            </w:r>
          </w:p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47607" w:rsidRPr="009B4FEC" w:rsidRDefault="00E47607" w:rsidP="00961C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tbl>
            <w:tblPr>
              <w:tblStyle w:val="15"/>
              <w:tblW w:w="10035" w:type="dxa"/>
              <w:tblInd w:w="2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05"/>
              <w:gridCol w:w="3380"/>
              <w:gridCol w:w="265"/>
              <w:gridCol w:w="1407"/>
            </w:tblGrid>
            <w:tr w:rsidR="00E47607" w:rsidRPr="003171E1" w:rsidTr="00342EEB"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05" w:type="dxa"/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5" w:type="dxa"/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07" w:type="dxa"/>
                  <w:tcBorders>
                    <w:bottom w:val="single" w:sz="4" w:space="0" w:color="auto"/>
                  </w:tcBorders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E47607" w:rsidRPr="003171E1" w:rsidTr="00342EEB"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Должность руководителя / представителя организации**</w:t>
                  </w:r>
                </w:p>
              </w:tc>
              <w:tc>
                <w:tcPr>
                  <w:tcW w:w="305" w:type="dxa"/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auto"/>
                  </w:tcBorders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ФИО полностью</w:t>
                  </w:r>
                </w:p>
              </w:tc>
              <w:tc>
                <w:tcPr>
                  <w:tcW w:w="265" w:type="dxa"/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</w:tcBorders>
                </w:tcPr>
                <w:p w:rsidR="00E47607" w:rsidRPr="009B4FEC" w:rsidRDefault="00E47607" w:rsidP="00961C3C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B4FE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Подпись</w:t>
                  </w:r>
                </w:p>
              </w:tc>
            </w:tr>
          </w:tbl>
          <w:p w:rsidR="00E47607" w:rsidRPr="009B4FEC" w:rsidRDefault="00E47607" w:rsidP="00961C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47607" w:rsidRPr="009B4FEC" w:rsidRDefault="00E47607" w:rsidP="00961C3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«____» ___________ 20__ г.   </w:t>
            </w:r>
          </w:p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</w:t>
            </w:r>
            <w:r w:rsidRPr="009B4FEC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E47607" w:rsidRPr="009B4FEC" w:rsidRDefault="00E47607" w:rsidP="00961C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47607" w:rsidRPr="009B4FEC" w:rsidRDefault="00E47607" w:rsidP="00E47607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9B4FEC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**Анкета подписывается лицом, наделенным правом подписи, заявленной в карточке с образцами подписей и оттиска печати, и заверяется оттиском печати организации, образец которой проставлен в карточке с образцами подписей и оттиска печати. </w:t>
      </w:r>
    </w:p>
    <w:p w:rsidR="00137198" w:rsidRPr="009B4FEC" w:rsidRDefault="006C3236" w:rsidP="00E47607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val="ru-RU"/>
        </w:rPr>
      </w:pPr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В случае возникновения у Вас вопросов относительно действия закона 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</w:rPr>
        <w:t>FATCA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 либо требований 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</w:rPr>
        <w:t>CRS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, статуса участия Вашей организации в 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</w:rPr>
        <w:t>FATCA</w:t>
      </w:r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, а также вопросов по определению статуса налогового </w:t>
      </w:r>
      <w:proofErr w:type="spellStart"/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>резидентства</w:t>
      </w:r>
      <w:proofErr w:type="spellEnd"/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 рекомендуем Вам обратиться в юридическую службу Вашей организации</w:t>
      </w:r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>,</w:t>
      </w:r>
      <w:r w:rsidR="00137198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 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к юридическим или налоговым консультантам </w:t>
      </w:r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или в уполномоченный орган Вашей страны </w:t>
      </w:r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>за разъяснениями.</w:t>
      </w:r>
      <w:r w:rsidR="00A0757A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 </w:t>
      </w:r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 </w:t>
      </w:r>
      <w:r w:rsidR="00A0757A" w:rsidRPr="00A0757A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ООО «УК «Гранат» </w:t>
      </w:r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не </w:t>
      </w:r>
      <w:proofErr w:type="gramStart"/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>оказывает содействие и не консультирует</w:t>
      </w:r>
      <w:proofErr w:type="gramEnd"/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 xml:space="preserve"> по вопросам налогового </w:t>
      </w:r>
      <w:proofErr w:type="spellStart"/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>резидентства</w:t>
      </w:r>
      <w:proofErr w:type="spellEnd"/>
      <w:r w:rsidR="0016590D"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t>.</w:t>
      </w:r>
    </w:p>
    <w:p w:rsidR="00CF07CA" w:rsidRPr="00A0757A" w:rsidRDefault="00137198" w:rsidP="00A0757A">
      <w:pPr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sectPr w:rsidR="00CF07CA" w:rsidRPr="00A0757A" w:rsidSect="00E02221">
          <w:footerReference w:type="default" r:id="rId79"/>
          <w:endnotePr>
            <w:numFmt w:val="decimal"/>
          </w:endnotePr>
          <w:pgSz w:w="11906" w:h="16838"/>
          <w:pgMar w:top="426" w:right="567" w:bottom="709" w:left="1134" w:header="709" w:footer="262" w:gutter="0"/>
          <w:cols w:space="708"/>
          <w:docGrid w:linePitch="360"/>
        </w:sectPr>
      </w:pPr>
      <w:r w:rsidRPr="009B4FEC">
        <w:rPr>
          <w:rFonts w:ascii="Times New Roman" w:eastAsiaTheme="minorHAnsi" w:hAnsi="Times New Roman" w:cs="Times New Roman"/>
          <w:i/>
          <w:sz w:val="18"/>
          <w:szCs w:val="18"/>
          <w:lang w:val="ru-RU"/>
        </w:rPr>
        <w:br w:type="page"/>
      </w:r>
      <w:r w:rsidR="003D29BA">
        <w:rPr>
          <w:rFonts w:ascii="Times New Roman" w:eastAsiaTheme="minorHAnsi" w:hAnsi="Times New Roman" w:cs="Times New Roman"/>
          <w:sz w:val="18"/>
          <w:szCs w:val="18"/>
          <w:u w:val="single"/>
          <w:lang w:val="ru-RU"/>
        </w:rPr>
        <w:t>Примечание</w:t>
      </w:r>
    </w:p>
    <w:p w:rsidR="009749BA" w:rsidRPr="009B4FEC" w:rsidRDefault="009749BA" w:rsidP="003D29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1" w:name="Par287"/>
      <w:bookmarkStart w:id="2" w:name="Par277"/>
      <w:bookmarkEnd w:id="1"/>
      <w:bookmarkEnd w:id="2"/>
    </w:p>
    <w:sectPr w:rsidR="009749BA" w:rsidRPr="009B4FEC" w:rsidSect="00E02221">
      <w:pgSz w:w="11906" w:h="16838"/>
      <w:pgMar w:top="426" w:right="567" w:bottom="709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EC" w:rsidRDefault="009B4FEC" w:rsidP="00030A8B">
      <w:pPr>
        <w:spacing w:after="0" w:line="240" w:lineRule="auto"/>
      </w:pPr>
      <w:r>
        <w:separator/>
      </w:r>
    </w:p>
  </w:endnote>
  <w:endnote w:type="continuationSeparator" w:id="0">
    <w:p w:rsidR="009B4FEC" w:rsidRDefault="009B4FEC" w:rsidP="00030A8B">
      <w:pPr>
        <w:spacing w:after="0" w:line="240" w:lineRule="auto"/>
      </w:pPr>
      <w:r>
        <w:continuationSeparator/>
      </w:r>
    </w:p>
  </w:endnote>
  <w:endnote w:id="1">
    <w:p w:rsidR="009B4FEC" w:rsidRPr="000D7FAF" w:rsidRDefault="009B4FEC" w:rsidP="003171E1">
      <w:pPr>
        <w:pStyle w:val="afb"/>
        <w:ind w:firstLine="709"/>
        <w:rPr>
          <w:rFonts w:ascii="Times New Roman" w:hAnsi="Times New Roman" w:cs="Times New Roman"/>
          <w:sz w:val="18"/>
          <w:szCs w:val="18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FATCA (Foreign Accounts Tax Compliance Act) -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Закон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США «О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налогообложении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иностранных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счетов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>».</w:t>
      </w:r>
    </w:p>
  </w:endnote>
  <w:endnote w:id="2">
    <w:p w:rsidR="009B4FEC" w:rsidRPr="000D7FAF" w:rsidRDefault="009B4FEC" w:rsidP="003171E1">
      <w:pPr>
        <w:pStyle w:val="afb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ОЭСР - Организации Экономического Сотрудничества и Развития.</w:t>
      </w:r>
    </w:p>
  </w:endnote>
  <w:endnote w:id="3">
    <w:p w:rsidR="009B4FEC" w:rsidRPr="000D7FAF" w:rsidRDefault="009B4FEC" w:rsidP="003171E1">
      <w:pPr>
        <w:pStyle w:val="afb"/>
        <w:ind w:firstLine="709"/>
        <w:rPr>
          <w:sz w:val="18"/>
          <w:szCs w:val="18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CRS -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Единый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стандарт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автоматического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обмена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налоговой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информацией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(Common Reporting Standard for Automatic Exchange of Financial Account Information) ОЭСР.</w:t>
      </w:r>
    </w:p>
  </w:endnote>
  <w:endnote w:id="4">
    <w:p w:rsidR="009B4FEC" w:rsidRPr="000D7FAF" w:rsidRDefault="009B4FEC" w:rsidP="0031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Финансовый институт для целей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Foreign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Financial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Institution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,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FFI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) - любое юридическое лицо, которое не является юридическим лицом, созданным или учрежденным в соответствии с законодательством США и которое осуществляет следующие виды деятельности:</w:t>
      </w:r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i/>
          <w:sz w:val="18"/>
          <w:szCs w:val="18"/>
          <w:lang w:val="pl-PL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Банковская или иная аналогичная деятельность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Depository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Institutions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) – прием денежных средств на определенный срок в рамках обычной банковской (или иной аналогичной) деятельности (прием вкладов, депозитов, обслуживание банковских счетов).</w:t>
      </w:r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Депозитарная деятельность 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Holding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Financial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Assets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for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Others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as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Substancial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Portion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of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Business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) - осуществляет учет и хранение финансовых активов третьих лиц в качестве существенной части своей деятельности и общий доход организации, относящийся к учету и хранению финансовых активов третьих лиц и сопутствующим финансовым услугам, равен или превышает 20 % от общего дохода организации в течение меньшего из следующих периодов:</w:t>
      </w:r>
      <w:proofErr w:type="gramEnd"/>
    </w:p>
    <w:p w:rsidR="009B4FEC" w:rsidRPr="000D7FAF" w:rsidRDefault="009B4FEC" w:rsidP="003171E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расчет;</w:t>
      </w:r>
    </w:p>
    <w:p w:rsidR="009B4FEC" w:rsidRPr="000D7FAF" w:rsidRDefault="009B4FEC" w:rsidP="003171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или</w:t>
      </w:r>
      <w:proofErr w:type="spellEnd"/>
    </w:p>
    <w:p w:rsidR="009B4FEC" w:rsidRPr="000D7FAF" w:rsidRDefault="009B4FEC" w:rsidP="003171E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</w:rPr>
        <w:t>периода</w:t>
      </w:r>
      <w:proofErr w:type="spellEnd"/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существования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организации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>.</w:t>
      </w:r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Инвестиционная деятельность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Investment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Entity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) – организация признается инвестиционной в целях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, если соответствует одному из критериев:</w:t>
      </w:r>
    </w:p>
    <w:p w:rsidR="009B4FEC" w:rsidRPr="000D7FAF" w:rsidRDefault="009B4FEC" w:rsidP="003171E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pl-PL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pl-PL"/>
        </w:rPr>
        <w:t>В качестве основного вида деятельности осуществляет в интересах или по поручению клиента один из следующих видов деятельности:</w:t>
      </w:r>
    </w:p>
    <w:p w:rsidR="009B4FEC" w:rsidRPr="000D7FAF" w:rsidRDefault="009B4FEC" w:rsidP="003171E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торговля инструментами денежного рынка (чеки, векселя, депозитные сертификаты, производные финансовые инструменты и пр.), иностранной валютой, инструментами, основанными на курсах иностранных валют, процентных ставках и различных индексах; торговля ценными бумагами или товарными фьючерсами;</w:t>
      </w:r>
    </w:p>
    <w:p w:rsidR="009B4FEC" w:rsidRPr="000D7FAF" w:rsidRDefault="009B4FEC" w:rsidP="003171E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доверительное управление имуществом третьих лиц (управляющие компании);</w:t>
      </w:r>
    </w:p>
    <w:p w:rsidR="009B4FEC" w:rsidRPr="000D7FAF" w:rsidRDefault="009B4FEC" w:rsidP="003171E1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иные услуги по инвестированию, администрированию или управлению денежными средствами или финансовыми активами в интересах третьих лиц.</w:t>
      </w:r>
    </w:p>
    <w:p w:rsidR="009B4FEC" w:rsidRPr="000D7FAF" w:rsidRDefault="009B4FEC" w:rsidP="003171E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Основная часть дохода организации относится к инвестированию, реинвестированию или торговле финансовыми активами и такая организация управляется другой организацией: банком, депозитарием, страховой или холдинговой компанией либо компанией, осуществляющей от имени управляемой организации один из трех видов деятельности, указанный в подпункте выше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pl-PL"/>
        </w:rPr>
        <w:t>.</w:t>
      </w:r>
    </w:p>
    <w:p w:rsidR="009B4FEC" w:rsidRPr="000D7FAF" w:rsidRDefault="009B4FEC" w:rsidP="003171E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Организация является коллективным инвестиционным фондом, паевым инвестиционным фондом, биржевым фондом, фондом прямых инвестиций,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хедж-фондом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, венчурным фондом, или другим аналогичным механизмом инвестирования, созданным с целью осуществления определенной инвестиционной стратегии по торговле, инвестированию, реинвестированию или торговле финансовыми активами.</w:t>
      </w:r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Страховая деятельность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Insurance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Company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) - организация или холдинговая компания страховой компании, которая осуществляет денежные выплаты в отношении договора накопительного страхования жизни на случай смерти, дожития до определенного возраста или срока либо наступления иного события или договора страхования жизни с условием периодических страховых выплат (ренты, аннуитетов).</w:t>
      </w:r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MetaBoldCyrLF-Roman" w:eastAsiaTheme="minorHAnsi" w:hAnsi="MetaBoldCyrLF-Roman" w:cs="MetaBoldCyrLF-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Холдинговая компания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Holding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Company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) или казначейский центр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Treasury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Center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),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которые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:</w:t>
      </w:r>
    </w:p>
    <w:p w:rsidR="009B4FEC" w:rsidRPr="000D7FAF" w:rsidRDefault="009B4FEC" w:rsidP="003171E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Входят в расширенную группу аффилированных лиц, включающую финансовый институт, имеющий право принимать денежные средства от клиентов, депозитарий, определенную страховую компанию или инвестиционную компанию; </w:t>
      </w:r>
    </w:p>
    <w:p w:rsidR="009B4FEC" w:rsidRPr="000D7FAF" w:rsidRDefault="009B4FEC" w:rsidP="003171E1">
      <w:pPr>
        <w:pStyle w:val="afb"/>
        <w:ind w:firstLine="709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Учреждаются или используются коллективным инвестиционным фондом, паевым инвестиционным фондом, биржевым фондом, фондом прямых инвестиций,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хедж-фондом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, венчурным фондом, или иным аналогичным инвестиционным фондом, учрежденным для реализации стратегии инвестирования, реинвестирования, либо торговли финансовыми активами.</w:t>
      </w:r>
    </w:p>
    <w:p w:rsidR="009B4FEC" w:rsidRPr="000D7FAF" w:rsidRDefault="009B4FEC" w:rsidP="003171E1">
      <w:pPr>
        <w:pStyle w:val="afb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</w:p>
  </w:endnote>
  <w:endnote w:id="5">
    <w:p w:rsidR="009B4FEC" w:rsidRPr="000D7FAF" w:rsidRDefault="009B4FEC" w:rsidP="003171E1">
      <w:pPr>
        <w:pStyle w:val="afb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Style w:val="afd"/>
          <w:rFonts w:ascii="Times New Roman" w:hAnsi="Times New Roman" w:cs="Times New Roman"/>
          <w:sz w:val="18"/>
          <w:szCs w:val="18"/>
        </w:rPr>
        <w:endnoteRef/>
      </w:r>
      <w:r w:rsidRPr="000D7FA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</w:rPr>
        <w:t>GIIN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Global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Intermediary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Identification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Number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) – глобальный идентификационный номер, который присваивается финансовому институту, участвующему в применении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или признанному соблюдающим требования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.</w:t>
      </w:r>
      <w:proofErr w:type="gramEnd"/>
    </w:p>
  </w:endnote>
  <w:endnote w:id="6">
    <w:p w:rsidR="009B4FEC" w:rsidRPr="000D7FAF" w:rsidRDefault="009B4FEC" w:rsidP="003171E1">
      <w:pPr>
        <w:pStyle w:val="afb"/>
        <w:ind w:firstLine="709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Форма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W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>-8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BEN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>-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E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(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Certificate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of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Status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of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Beneficial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Owner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for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United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States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Tax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Withholding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and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Reporting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 xml:space="preserve"> (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</w:rPr>
        <w:t>Entities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>)) - Форма Налоговой Службы США, используемая для идентификации статуса юридического лица как налогоплательщика страны, отличной от США.</w:t>
      </w:r>
    </w:p>
  </w:endnote>
  <w:endnote w:id="7">
    <w:p w:rsidR="009B4FEC" w:rsidRPr="000D7FAF" w:rsidRDefault="009B4FEC" w:rsidP="003171E1">
      <w:pPr>
        <w:pStyle w:val="afb"/>
        <w:ind w:firstLine="709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США </w:t>
      </w:r>
      <w:r w:rsidRPr="000D7FAF">
        <w:rPr>
          <w:rFonts w:ascii="Times New Roman" w:eastAsiaTheme="minorHAnsi" w:hAnsi="Times New Roman" w:cs="Times New Roman"/>
          <w:color w:val="000000"/>
          <w:sz w:val="18"/>
          <w:szCs w:val="18"/>
          <w:lang w:val="ru-RU"/>
        </w:rPr>
        <w:t>- Соединенные Штаты Америки, включая федеральный округ Колумбия, американские территории: Американское Самоа, Гуам, Северные Марианские острова, Пуэрто-Рико, Американские Виргинские острова.</w:t>
      </w:r>
    </w:p>
  </w:endnote>
  <w:endnote w:id="8">
    <w:p w:rsidR="009B4FEC" w:rsidRPr="000D7FAF" w:rsidRDefault="009B4FEC" w:rsidP="003171E1">
      <w:pPr>
        <w:pStyle w:val="afb"/>
        <w:ind w:firstLine="709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TIN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Tax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Identification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Number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) - идентификационный номер налогоплательщика, используемый для целей налогообложения.</w:t>
      </w:r>
    </w:p>
  </w:endnote>
  <w:endnote w:id="9">
    <w:p w:rsidR="009B4FEC" w:rsidRPr="000D7FAF" w:rsidRDefault="009B4FEC" w:rsidP="0031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Форма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W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-9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Request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for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Taxpayer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Identification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Number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and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Certification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) - Форма Налоговой Службы США, используемая для идентификации статуса налогоплательщика США, размещенная на сайте Налоговой Службы США по адресу </w:t>
      </w:r>
      <w:hyperlink r:id="rId1" w:history="1">
        <w:r w:rsidRPr="000D7FAF">
          <w:rPr>
            <w:rFonts w:ascii="Times New Roman" w:eastAsiaTheme="minorHAnsi" w:hAnsi="Times New Roman" w:cs="Times New Roman"/>
            <w:sz w:val="18"/>
            <w:szCs w:val="18"/>
          </w:rPr>
          <w:t>http</w:t>
        </w:r>
        <w:r w:rsidRPr="000D7FAF">
          <w:rPr>
            <w:rFonts w:ascii="Times New Roman" w:eastAsiaTheme="minorHAnsi" w:hAnsi="Times New Roman" w:cs="Times New Roman"/>
            <w:sz w:val="18"/>
            <w:szCs w:val="18"/>
            <w:lang w:val="ru-RU"/>
          </w:rPr>
          <w:t>://</w:t>
        </w:r>
        <w:r w:rsidRPr="000D7FAF">
          <w:rPr>
            <w:rFonts w:ascii="Times New Roman" w:eastAsiaTheme="minorHAnsi" w:hAnsi="Times New Roman" w:cs="Times New Roman"/>
            <w:sz w:val="18"/>
            <w:szCs w:val="18"/>
          </w:rPr>
          <w:t>www</w:t>
        </w:r>
        <w:r w:rsidRPr="000D7FAF">
          <w:rPr>
            <w:rFonts w:ascii="Times New Roman" w:eastAsiaTheme="minorHAnsi" w:hAnsi="Times New Roman" w:cs="Times New Roman"/>
            <w:sz w:val="18"/>
            <w:szCs w:val="18"/>
            <w:lang w:val="ru-RU"/>
          </w:rPr>
          <w:t>.</w:t>
        </w:r>
        <w:proofErr w:type="spellStart"/>
        <w:r w:rsidRPr="000D7FAF">
          <w:rPr>
            <w:rFonts w:ascii="Times New Roman" w:eastAsiaTheme="minorHAnsi" w:hAnsi="Times New Roman" w:cs="Times New Roman"/>
            <w:sz w:val="18"/>
            <w:szCs w:val="18"/>
          </w:rPr>
          <w:t>irs</w:t>
        </w:r>
        <w:proofErr w:type="spellEnd"/>
        <w:r w:rsidRPr="000D7FAF">
          <w:rPr>
            <w:rFonts w:ascii="Times New Roman" w:eastAsiaTheme="minorHAnsi" w:hAnsi="Times New Roman" w:cs="Times New Roman"/>
            <w:sz w:val="18"/>
            <w:szCs w:val="18"/>
            <w:lang w:val="ru-RU"/>
          </w:rPr>
          <w:t>.</w:t>
        </w:r>
        <w:proofErr w:type="spellStart"/>
        <w:r w:rsidRPr="000D7FAF">
          <w:rPr>
            <w:rFonts w:ascii="Times New Roman" w:eastAsiaTheme="minorHAnsi" w:hAnsi="Times New Roman" w:cs="Times New Roman"/>
            <w:sz w:val="18"/>
            <w:szCs w:val="18"/>
          </w:rPr>
          <w:t>gov</w:t>
        </w:r>
        <w:proofErr w:type="spellEnd"/>
      </w:hyperlink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.</w:t>
      </w:r>
    </w:p>
  </w:endnote>
  <w:endnote w:id="10">
    <w:p w:rsidR="009B4FEC" w:rsidRPr="000D7FAF" w:rsidRDefault="009B4FEC" w:rsidP="003171E1">
      <w:pPr>
        <w:pStyle w:val="ad"/>
        <w:ind w:firstLine="709"/>
        <w:jc w:val="both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eastAsiaTheme="minorHAnsi"/>
          <w:sz w:val="18"/>
          <w:szCs w:val="18"/>
          <w:lang w:val="ru-RU"/>
        </w:rPr>
        <w:t xml:space="preserve">Аналог – функциональный эквивалент </w:t>
      </w:r>
      <w:r w:rsidRPr="000D7FAF">
        <w:rPr>
          <w:rFonts w:eastAsiaTheme="minorHAnsi"/>
          <w:sz w:val="18"/>
          <w:szCs w:val="18"/>
        </w:rPr>
        <w:t>TIN</w:t>
      </w:r>
      <w:r w:rsidRPr="000D7FAF">
        <w:rPr>
          <w:rFonts w:eastAsiaTheme="minorHAnsi"/>
          <w:sz w:val="18"/>
          <w:szCs w:val="18"/>
          <w:lang w:val="ru-RU"/>
        </w:rPr>
        <w:t xml:space="preserve">, используемый налоговыми органами в соответствующей стране налогового </w:t>
      </w:r>
      <w:proofErr w:type="spellStart"/>
      <w:r w:rsidRPr="000D7FAF">
        <w:rPr>
          <w:rFonts w:eastAsiaTheme="minorHAnsi"/>
          <w:sz w:val="18"/>
          <w:szCs w:val="18"/>
          <w:lang w:val="ru-RU"/>
        </w:rPr>
        <w:t>резидентства</w:t>
      </w:r>
      <w:proofErr w:type="spellEnd"/>
      <w:r w:rsidRPr="000D7FAF">
        <w:rPr>
          <w:rFonts w:eastAsiaTheme="minorHAnsi"/>
          <w:sz w:val="18"/>
          <w:szCs w:val="18"/>
          <w:lang w:val="ru-RU"/>
        </w:rPr>
        <w:t xml:space="preserve"> для целей учета налоговых обязательств (указывается в случае отсутствия </w:t>
      </w:r>
      <w:r w:rsidRPr="000D7FAF">
        <w:rPr>
          <w:rFonts w:eastAsiaTheme="minorHAnsi"/>
          <w:sz w:val="18"/>
          <w:szCs w:val="18"/>
        </w:rPr>
        <w:t>TIN</w:t>
      </w:r>
      <w:r w:rsidRPr="000D7FAF">
        <w:rPr>
          <w:rFonts w:eastAsiaTheme="minorHAnsi"/>
          <w:sz w:val="18"/>
          <w:szCs w:val="18"/>
          <w:lang w:val="ru-RU"/>
        </w:rPr>
        <w:t>).</w:t>
      </w:r>
    </w:p>
  </w:endnote>
  <w:endnote w:id="11">
    <w:p w:rsidR="009B4FEC" w:rsidRPr="000D7FAF" w:rsidRDefault="009B4FEC" w:rsidP="003171E1">
      <w:pPr>
        <w:pStyle w:val="ad"/>
        <w:ind w:firstLine="709"/>
        <w:jc w:val="both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eastAsiaTheme="minorHAnsi"/>
          <w:sz w:val="18"/>
          <w:szCs w:val="18"/>
          <w:lang w:val="ru-RU"/>
        </w:rPr>
        <w:t xml:space="preserve">Информация касательно критериев </w:t>
      </w:r>
      <w:proofErr w:type="gramStart"/>
      <w:r w:rsidRPr="000D7FAF">
        <w:rPr>
          <w:rFonts w:eastAsiaTheme="minorHAnsi"/>
          <w:sz w:val="18"/>
          <w:szCs w:val="18"/>
          <w:lang w:val="ru-RU"/>
        </w:rPr>
        <w:t>налогового</w:t>
      </w:r>
      <w:proofErr w:type="gramEnd"/>
      <w:r w:rsidRPr="000D7FAF">
        <w:rPr>
          <w:rFonts w:eastAsiaTheme="minorHAnsi"/>
          <w:sz w:val="18"/>
          <w:szCs w:val="18"/>
          <w:lang w:val="ru-RU"/>
        </w:rPr>
        <w:t xml:space="preserve"> </w:t>
      </w:r>
      <w:proofErr w:type="spellStart"/>
      <w:r w:rsidRPr="000D7FAF">
        <w:rPr>
          <w:rFonts w:eastAsiaTheme="minorHAnsi"/>
          <w:sz w:val="18"/>
          <w:szCs w:val="18"/>
          <w:lang w:val="ru-RU"/>
        </w:rPr>
        <w:t>резидентства</w:t>
      </w:r>
      <w:proofErr w:type="spellEnd"/>
      <w:r w:rsidRPr="000D7FAF">
        <w:rPr>
          <w:rFonts w:eastAsiaTheme="minorHAnsi"/>
          <w:sz w:val="18"/>
          <w:szCs w:val="18"/>
          <w:lang w:val="ru-RU"/>
        </w:rPr>
        <w:t xml:space="preserve"> и справочник форматов </w:t>
      </w:r>
      <w:r w:rsidRPr="000D7FAF">
        <w:rPr>
          <w:rFonts w:eastAsiaTheme="minorHAnsi"/>
          <w:sz w:val="18"/>
          <w:szCs w:val="18"/>
        </w:rPr>
        <w:t>TIN</w:t>
      </w:r>
      <w:r w:rsidRPr="000D7FAF">
        <w:rPr>
          <w:rFonts w:eastAsiaTheme="minorHAnsi"/>
          <w:sz w:val="18"/>
          <w:szCs w:val="18"/>
          <w:lang w:val="ru-RU"/>
        </w:rPr>
        <w:t xml:space="preserve"> различных стран/юрисдикций размещены на сайте ОЭСР (</w:t>
      </w:r>
      <w:hyperlink r:id="rId2" w:history="1">
        <w:r w:rsidRPr="000D7FAF">
          <w:rPr>
            <w:rStyle w:val="ab"/>
            <w:rFonts w:eastAsiaTheme="minorHAnsi"/>
            <w:sz w:val="18"/>
            <w:szCs w:val="18"/>
          </w:rPr>
          <w:t>http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://</w:t>
        </w:r>
        <w:r w:rsidRPr="000D7FAF">
          <w:rPr>
            <w:rStyle w:val="ab"/>
            <w:rFonts w:eastAsiaTheme="minorHAnsi"/>
            <w:sz w:val="18"/>
            <w:szCs w:val="18"/>
          </w:rPr>
          <w:t>www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.</w:t>
        </w:r>
        <w:proofErr w:type="spellStart"/>
        <w:r w:rsidRPr="000D7FAF">
          <w:rPr>
            <w:rStyle w:val="ab"/>
            <w:rFonts w:eastAsiaTheme="minorHAnsi"/>
            <w:sz w:val="18"/>
            <w:szCs w:val="18"/>
          </w:rPr>
          <w:t>oecd</w:t>
        </w:r>
        <w:proofErr w:type="spellEnd"/>
        <w:r w:rsidRPr="000D7FAF">
          <w:rPr>
            <w:rStyle w:val="ab"/>
            <w:rFonts w:eastAsiaTheme="minorHAnsi"/>
            <w:sz w:val="18"/>
            <w:szCs w:val="18"/>
            <w:lang w:val="ru-RU"/>
          </w:rPr>
          <w:t>.</w:t>
        </w:r>
        <w:r w:rsidRPr="000D7FAF">
          <w:rPr>
            <w:rStyle w:val="ab"/>
            <w:rFonts w:eastAsiaTheme="minorHAnsi"/>
            <w:sz w:val="18"/>
            <w:szCs w:val="18"/>
          </w:rPr>
          <w:t>org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/</w:t>
        </w:r>
        <w:r w:rsidRPr="000D7FAF">
          <w:rPr>
            <w:rStyle w:val="ab"/>
            <w:rFonts w:eastAsiaTheme="minorHAnsi"/>
            <w:sz w:val="18"/>
            <w:szCs w:val="18"/>
          </w:rPr>
          <w:t>tax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/</w:t>
        </w:r>
        <w:r w:rsidRPr="000D7FAF">
          <w:rPr>
            <w:rStyle w:val="ab"/>
            <w:rFonts w:eastAsiaTheme="minorHAnsi"/>
            <w:sz w:val="18"/>
            <w:szCs w:val="18"/>
          </w:rPr>
          <w:t>automatic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-</w:t>
        </w:r>
        <w:r w:rsidRPr="000D7FAF">
          <w:rPr>
            <w:rStyle w:val="ab"/>
            <w:rFonts w:eastAsiaTheme="minorHAnsi"/>
            <w:sz w:val="18"/>
            <w:szCs w:val="18"/>
          </w:rPr>
          <w:t>exchange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/</w:t>
        </w:r>
        <w:proofErr w:type="spellStart"/>
        <w:r w:rsidRPr="000D7FAF">
          <w:rPr>
            <w:rStyle w:val="ab"/>
            <w:rFonts w:eastAsiaTheme="minorHAnsi"/>
            <w:sz w:val="18"/>
            <w:szCs w:val="18"/>
          </w:rPr>
          <w:t>crs</w:t>
        </w:r>
        <w:proofErr w:type="spellEnd"/>
        <w:r w:rsidRPr="000D7FAF">
          <w:rPr>
            <w:rStyle w:val="ab"/>
            <w:rFonts w:eastAsiaTheme="minorHAnsi"/>
            <w:sz w:val="18"/>
            <w:szCs w:val="18"/>
            <w:lang w:val="ru-RU"/>
          </w:rPr>
          <w:t>-</w:t>
        </w:r>
        <w:r w:rsidRPr="000D7FAF">
          <w:rPr>
            <w:rStyle w:val="ab"/>
            <w:rFonts w:eastAsiaTheme="minorHAnsi"/>
            <w:sz w:val="18"/>
            <w:szCs w:val="18"/>
          </w:rPr>
          <w:t>implementation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-</w:t>
        </w:r>
        <w:r w:rsidRPr="000D7FAF">
          <w:rPr>
            <w:rStyle w:val="ab"/>
            <w:rFonts w:eastAsiaTheme="minorHAnsi"/>
            <w:sz w:val="18"/>
            <w:szCs w:val="18"/>
          </w:rPr>
          <w:t>and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-</w:t>
        </w:r>
        <w:r w:rsidRPr="000D7FAF">
          <w:rPr>
            <w:rStyle w:val="ab"/>
            <w:rFonts w:eastAsiaTheme="minorHAnsi"/>
            <w:sz w:val="18"/>
            <w:szCs w:val="18"/>
          </w:rPr>
          <w:t>assistance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/</w:t>
        </w:r>
        <w:r w:rsidRPr="000D7FAF">
          <w:rPr>
            <w:rStyle w:val="ab"/>
            <w:rFonts w:eastAsiaTheme="minorHAnsi"/>
            <w:sz w:val="18"/>
            <w:szCs w:val="18"/>
          </w:rPr>
          <w:t>tax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-</w:t>
        </w:r>
        <w:r w:rsidRPr="000D7FAF">
          <w:rPr>
            <w:rStyle w:val="ab"/>
            <w:rFonts w:eastAsiaTheme="minorHAnsi"/>
            <w:sz w:val="18"/>
            <w:szCs w:val="18"/>
          </w:rPr>
          <w:t>identification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-</w:t>
        </w:r>
        <w:r w:rsidRPr="000D7FAF">
          <w:rPr>
            <w:rStyle w:val="ab"/>
            <w:rFonts w:eastAsiaTheme="minorHAnsi"/>
            <w:sz w:val="18"/>
            <w:szCs w:val="18"/>
          </w:rPr>
          <w:t>numbers</w:t>
        </w:r>
        <w:r w:rsidRPr="000D7FAF">
          <w:rPr>
            <w:rStyle w:val="ab"/>
            <w:rFonts w:eastAsiaTheme="minorHAnsi"/>
            <w:sz w:val="18"/>
            <w:szCs w:val="18"/>
            <w:lang w:val="ru-RU"/>
          </w:rPr>
          <w:t>/</w:t>
        </w:r>
      </w:hyperlink>
      <w:r w:rsidRPr="000D7FAF">
        <w:rPr>
          <w:rFonts w:eastAsiaTheme="minorHAnsi"/>
          <w:sz w:val="18"/>
          <w:szCs w:val="18"/>
          <w:lang w:val="ru-RU"/>
        </w:rPr>
        <w:t>).</w:t>
      </w:r>
    </w:p>
  </w:endnote>
  <w:endnote w:id="12">
    <w:p w:rsidR="009B4FEC" w:rsidRPr="000D7FAF" w:rsidRDefault="009B4FEC" w:rsidP="0031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Пассивная нефинансовая организация (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Passive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NFFE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) для целей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– нефинансовая организация, учрежденная за пределами США, не относящаяся к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категории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исключенной для целей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, и отвечающее следующим критериям: </w:t>
      </w:r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более 50% валового дохода организации за предшествующих налоговый год  составляет пассивный доход (дивиденды, проценты, роялти и т.д.) и </w:t>
      </w:r>
      <w:proofErr w:type="gramEnd"/>
    </w:p>
    <w:p w:rsidR="009B4FEC" w:rsidRPr="000D7FAF" w:rsidRDefault="009B4FEC" w:rsidP="003171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более 50% средневзвешенной доли активов, которыми компания владеет, составляют активы, которые приносят пассивный доход или были приобретены компанией для получения пассивного дохода. </w:t>
      </w:r>
    </w:p>
    <w:p w:rsidR="009B4FEC" w:rsidRPr="000D7FAF" w:rsidRDefault="009B4FEC" w:rsidP="003171E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К пассивным доходам в целях </w:t>
      </w:r>
      <w:r w:rsidRPr="000D7FAF">
        <w:rPr>
          <w:rFonts w:ascii="Times New Roman" w:eastAsiaTheme="minorHAnsi" w:hAnsi="Times New Roman" w:cs="Times New Roman"/>
          <w:sz w:val="18"/>
          <w:szCs w:val="18"/>
        </w:rPr>
        <w:t>FATCA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относятся: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дивиденды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проценты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доходы, полученные от пула страховых договоров, если полученные суммы зависят целиком или в части от доходности пула;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рента и роялти (за исключением ренты и роялти, полученной в ходе активной операционной деятельности);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</w:rPr>
        <w:t>аннуитеты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прибыль от продажи или обмена имущества, приносящего один из видов вышеуказанных доходов;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прибыль от сделок с биржевыми товарами (включая фьючерсы, форварды и аналогичные сделки), за исключением сделок, которые являются хеджирующими, если сделки с такими товарами являются основной деятельностью организации;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прибыль от операций с иностранной валютой (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положительные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или отрицательные курсовые разницы);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контракты, стоимость которых привязана к базовому активу (номиналу), например, </w:t>
      </w:r>
      <w:proofErr w:type="spell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деривативы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(валютный СВОП, процентный СВОП, опционы и др.);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выкупная сумма по договору страхования или сумма займа, обеспеченная договором страхования;</w:t>
      </w:r>
    </w:p>
    <w:p w:rsidR="009B4FEC" w:rsidRPr="000D7FAF" w:rsidRDefault="009B4FEC" w:rsidP="003171E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суммы, полученные страховой компанией за счет резервов на осуществление страховой деятельности и аннуитетов.</w:t>
      </w:r>
    </w:p>
    <w:p w:rsidR="009B4FEC" w:rsidRPr="000D7FAF" w:rsidRDefault="009B4FEC" w:rsidP="003171E1">
      <w:pPr>
        <w:pStyle w:val="afb"/>
        <w:ind w:firstLine="709"/>
        <w:rPr>
          <w:sz w:val="18"/>
          <w:szCs w:val="18"/>
          <w:lang w:val="ru-RU"/>
        </w:rPr>
      </w:pPr>
    </w:p>
  </w:endnote>
  <w:endnote w:id="13">
    <w:p w:rsidR="009B4FEC" w:rsidRPr="000D7FAF" w:rsidRDefault="009B4FEC" w:rsidP="003171E1">
      <w:pPr>
        <w:pStyle w:val="afb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ОФР, в отношении которых не применяются положения Главы 20.1 НК РФ: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Fonts w:ascii="Times New Roman" w:hAnsi="Times New Roman" w:cs="Times New Roman"/>
          <w:sz w:val="18"/>
          <w:szCs w:val="18"/>
          <w:lang w:val="ru-RU"/>
        </w:rPr>
        <w:t>Центральный банк Российской Федерации (Банк России);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Пенсионный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фонд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Российской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Федерации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Фонд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обязательного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медицинского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страхования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Fonts w:ascii="Times New Roman" w:hAnsi="Times New Roman" w:cs="Times New Roman"/>
          <w:sz w:val="18"/>
          <w:szCs w:val="18"/>
          <w:lang w:val="ru-RU"/>
        </w:rPr>
        <w:t>Фонд социального страхования Российской Федерации;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Международная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финансовая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корпорация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Fonts w:ascii="Times New Roman" w:hAnsi="Times New Roman" w:cs="Times New Roman"/>
          <w:sz w:val="18"/>
          <w:szCs w:val="18"/>
          <w:lang w:val="ru-RU"/>
        </w:rPr>
        <w:t>Международный банк реконструкции и развития;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Евразийский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развития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Международная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ассоциация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развития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Fonts w:ascii="Times New Roman" w:hAnsi="Times New Roman" w:cs="Times New Roman"/>
          <w:sz w:val="18"/>
          <w:szCs w:val="18"/>
          <w:lang w:val="ru-RU"/>
        </w:rPr>
        <w:t>Европейский банк реконструкции и развития;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Межгосударственный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Международный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инвестиционный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Международный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экономического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сотрудничества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Fonts w:ascii="Times New Roman" w:hAnsi="Times New Roman" w:cs="Times New Roman"/>
          <w:sz w:val="18"/>
          <w:szCs w:val="18"/>
          <w:lang w:val="ru-RU"/>
        </w:rPr>
        <w:t>Многостороннее агентство по гарантиям инвестиций;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FAF">
        <w:rPr>
          <w:rFonts w:ascii="Times New Roman" w:hAnsi="Times New Roman" w:cs="Times New Roman"/>
          <w:sz w:val="18"/>
          <w:szCs w:val="18"/>
          <w:lang w:val="ru-RU"/>
        </w:rPr>
        <w:t>Черноморский банк торговли и развития;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Европейский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инвестиционный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Северный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инвестиционный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>;</w:t>
      </w:r>
    </w:p>
    <w:p w:rsidR="009B4FEC" w:rsidRPr="000D7FAF" w:rsidRDefault="009B4FEC" w:rsidP="003171E1">
      <w:pPr>
        <w:pStyle w:val="afb"/>
        <w:numPr>
          <w:ilvl w:val="0"/>
          <w:numId w:val="81"/>
        </w:numPr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</w:rPr>
      </w:pP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Международный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валютный</w:t>
      </w:r>
      <w:proofErr w:type="spellEnd"/>
      <w:r w:rsidRPr="000D7FA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7FAF">
        <w:rPr>
          <w:rFonts w:ascii="Times New Roman" w:hAnsi="Times New Roman" w:cs="Times New Roman"/>
          <w:sz w:val="18"/>
          <w:szCs w:val="18"/>
        </w:rPr>
        <w:t>фонд</w:t>
      </w:r>
      <w:proofErr w:type="spellEnd"/>
      <w:r w:rsidRPr="000D7FAF">
        <w:rPr>
          <w:rFonts w:ascii="Times New Roman" w:eastAsiaTheme="minorHAnsi" w:hAnsi="Times New Roman" w:cs="Times New Roman"/>
          <w:sz w:val="18"/>
          <w:szCs w:val="18"/>
        </w:rPr>
        <w:t>.</w:t>
      </w:r>
    </w:p>
  </w:endnote>
  <w:endnote w:id="14">
    <w:p w:rsidR="009B4FEC" w:rsidRPr="000D7FAF" w:rsidRDefault="009B4FEC" w:rsidP="0031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</w:t>
      </w:r>
      <w:hyperlink r:id="rId3" w:history="1">
        <w:proofErr w:type="gramStart"/>
        <w:r w:rsidRPr="000D7FAF">
          <w:rPr>
            <w:rFonts w:ascii="Times New Roman" w:eastAsiaTheme="minorHAnsi" w:hAnsi="Times New Roman" w:cs="Times New Roman"/>
            <w:sz w:val="18"/>
            <w:szCs w:val="18"/>
            <w:lang w:val="ru-RU"/>
          </w:rPr>
          <w:t>Организация финансового рынка</w:t>
        </w:r>
      </w:hyperlink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для целей Главы 20.1 НК РФ - кредитная организация, страховщик, осуществляющий деятельность по добровольному страхованию жизни, профессиональный участник рынка ценных бумаг, осуществляющий брокерскую деятельность, и (или) деятельность по управлению ценными бумагами, и (или) депозитарную деятельность, управляющий по договору доверительного управления имуществом, негосударственный пенсионный фонд, акционерный инвестиционный фонд, управляющая компания инвестиционного фонда, паевого инвестиционного фонда или негосударственного пенсионного фонда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, центральный контрагент, управляющий товарищ инвестиционного товарищества, 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клиента.</w:t>
      </w:r>
    </w:p>
  </w:endnote>
  <w:endnote w:id="15">
    <w:p w:rsidR="009B4FEC" w:rsidRPr="000D7FAF" w:rsidRDefault="009B4FEC" w:rsidP="003171E1">
      <w:pPr>
        <w:pStyle w:val="afb"/>
        <w:ind w:firstLine="709"/>
        <w:jc w:val="both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Перечень государств (территорий), с которыми Российская Федерация осуществляет автоматический обмен финансовой информацией публикуется на сайте ОЭСР (</w:t>
      </w:r>
      <w:hyperlink r:id="rId4" w:history="1"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https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://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www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.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oecd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.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org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/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tax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/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automatic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-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exchange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/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international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-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framework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-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for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-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the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-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crs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/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exchange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-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</w:rPr>
          <w:t>relationships</w:t>
        </w:r>
        <w:r w:rsidRPr="000D7FAF">
          <w:rPr>
            <w:rStyle w:val="ab"/>
            <w:rFonts w:ascii="Times New Roman" w:eastAsia="Times New Roman" w:hAnsi="Times New Roman" w:cs="Times New Roman"/>
            <w:sz w:val="18"/>
            <w:szCs w:val="18"/>
            <w:lang w:val="ru-RU"/>
          </w:rPr>
          <w:t>/</w:t>
        </w:r>
      </w:hyperlink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), а также на сайте ФНС</w:t>
      </w:r>
      <w:proofErr w:type="gramStart"/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( </w:t>
      </w:r>
      <w:proofErr w:type="gramEnd"/>
      <w:r w:rsidRPr="000D7FAF">
        <w:rPr>
          <w:rFonts w:ascii="Times New Roman" w:eastAsia="Times New Roman" w:hAnsi="Times New Roman" w:cs="Times New Roman"/>
          <w:sz w:val="18"/>
          <w:szCs w:val="18"/>
        </w:rPr>
        <w:t>https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://340</w:t>
      </w:r>
      <w:r w:rsidRPr="000D7FAF">
        <w:rPr>
          <w:rFonts w:ascii="Times New Roman" w:eastAsia="Times New Roman" w:hAnsi="Times New Roman" w:cs="Times New Roman"/>
          <w:sz w:val="18"/>
          <w:szCs w:val="18"/>
        </w:rPr>
        <w:t>fzreport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0D7FAF">
        <w:rPr>
          <w:rFonts w:ascii="Times New Roman" w:eastAsia="Times New Roman" w:hAnsi="Times New Roman" w:cs="Times New Roman"/>
          <w:sz w:val="18"/>
          <w:szCs w:val="18"/>
        </w:rPr>
        <w:t>nalog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0D7FAF">
        <w:rPr>
          <w:rFonts w:ascii="Times New Roman" w:eastAsia="Times New Roman" w:hAnsi="Times New Roman" w:cs="Times New Roman"/>
          <w:sz w:val="18"/>
          <w:szCs w:val="18"/>
        </w:rPr>
        <w:t>ru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0D7FAF">
        <w:rPr>
          <w:rFonts w:ascii="Times New Roman" w:eastAsia="Times New Roman" w:hAnsi="Times New Roman" w:cs="Times New Roman"/>
          <w:sz w:val="18"/>
          <w:szCs w:val="18"/>
        </w:rPr>
        <w:t>info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/#</w:t>
      </w:r>
      <w:r w:rsidRPr="000D7FAF">
        <w:rPr>
          <w:rFonts w:ascii="Times New Roman" w:eastAsia="Times New Roman" w:hAnsi="Times New Roman" w:cs="Times New Roman"/>
          <w:sz w:val="18"/>
          <w:szCs w:val="18"/>
        </w:rPr>
        <w:t>startbody</w:t>
      </w:r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).</w:t>
      </w:r>
    </w:p>
  </w:endnote>
  <w:endnote w:id="16">
    <w:p w:rsidR="009B4FEC" w:rsidRPr="000D7FAF" w:rsidRDefault="009B4FEC" w:rsidP="003171E1">
      <w:pPr>
        <w:pStyle w:val="afb"/>
        <w:ind w:firstLine="709"/>
        <w:rPr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proofErr w:type="gramStart"/>
      <w:r w:rsidRPr="000D7FAF">
        <w:rPr>
          <w:rFonts w:ascii="Times New Roman" w:eastAsia="Times New Roman" w:hAnsi="Times New Roman" w:cs="Times New Roman"/>
          <w:sz w:val="18"/>
          <w:szCs w:val="18"/>
          <w:lang w:val="ru-RU"/>
        </w:rPr>
        <w:t>Клиент не осуществляет деловую активность, не имеет историю операций, но при этом осуществляет инвестирование капитала в активы с намерением осуществлять предпринимательскую деятельность, не связанную с деятельностью организации финансового рынка, при условии, что с момента первоначальной регистрации такого клиента в качестве хозяйствующего субъекта прошли не более 24 месяцев (разъяснения в Письме Министерства финансов РФ от 28.08.2018 № 03-12-11/4/61219).</w:t>
      </w:r>
      <w:proofErr w:type="gramEnd"/>
    </w:p>
  </w:endnote>
  <w:endnote w:id="17">
    <w:p w:rsidR="009B4FEC" w:rsidRPr="000D7FAF" w:rsidRDefault="009B4FEC" w:rsidP="003171E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Лицо, прямо или косвенно контролирующее клиента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- физическое лицо,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которое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При отсутствии физического лица (лиц), осуществляющих управление посредством доли участия в капитале, лицом, прямо или косвенно контролирующим клиента считается физическое лицо (лица) (при их наличии), осуществляющие управление юридическим лицом иными способами, а также за счет позиций, занимаемых в структуре юридического лица, к которым относятся: </w:t>
      </w:r>
    </w:p>
    <w:p w:rsidR="009B4FEC" w:rsidRPr="000D7FAF" w:rsidRDefault="009B4FEC" w:rsidP="003171E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физическое лицо (лица), осуществляющее управление юридическим лицом иными способами, такими как личные </w:t>
      </w: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контакты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с ответственными людьми, либо с теми, кто участвует в капитале.</w:t>
      </w:r>
    </w:p>
    <w:p w:rsidR="009B4FEC" w:rsidRPr="000D7FAF" w:rsidRDefault="009B4FEC" w:rsidP="003171E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физическое лицо (лица), осуществляющее управление без права собственности за счет участия в финансировании предприятия; либо по причине наличия тесных семейных отношений; исторически сложившихся или сформировавшихся в результате сотрудничества связей; либо в случае, если компания объявила дефолт по определенным долгам (допустила неисполнение по определенным платежам); фактом управления в данном случае считается также в тех случаях, когда фактически управление никогда не осуществлялось, а именно в случае использования, получения выгоды или прибыли от активов, которые находятся во владении юридического лица.</w:t>
      </w:r>
    </w:p>
    <w:p w:rsidR="009B4FEC" w:rsidRPr="000D7FAF" w:rsidRDefault="009B4FEC" w:rsidP="003171E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ф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изическое лицо (лица), ответственное за принятие стратегических решений, которые оказывают решающее влияние на развитие бизнеса или на общее направление развития предприятия.</w:t>
      </w:r>
    </w:p>
    <w:p w:rsidR="009B4FEC" w:rsidRPr="000D7FAF" w:rsidRDefault="009B4FEC" w:rsidP="003171E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proofErr w:type="gramStart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ф</w:t>
      </w:r>
      <w:proofErr w:type="gramEnd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изическое лицо (лица),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звена: руководителя предприятия, финансового директора, управляющего или исполнительного директора или президента.</w:t>
      </w:r>
    </w:p>
    <w:p w:rsidR="009B4FEC" w:rsidRPr="000D7FAF" w:rsidRDefault="009B4FEC" w:rsidP="003171E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физическое лицо (лица), имеющее существенные полномочия при решении финансовых вопросов, связанных с работой юридического лица (включая финансовые организации, которые ведут свои счета от имени юридического лица), и при решении текущих финансовых вопросов юридического лица.</w:t>
      </w:r>
    </w:p>
  </w:endnote>
  <w:endnote w:id="18">
    <w:p w:rsidR="001D31DF" w:rsidRPr="003D29BA" w:rsidRDefault="009B4FEC" w:rsidP="003171E1">
      <w:pPr>
        <w:pStyle w:val="afb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val="ru-RU"/>
        </w:rPr>
      </w:pPr>
      <w:r w:rsidRPr="000D7FAF">
        <w:rPr>
          <w:rStyle w:val="afd"/>
          <w:sz w:val="18"/>
          <w:szCs w:val="18"/>
        </w:rPr>
        <w:endnoteRef/>
      </w:r>
      <w:r w:rsidRPr="000D7FAF">
        <w:rPr>
          <w:sz w:val="18"/>
          <w:szCs w:val="18"/>
          <w:lang w:val="ru-RU"/>
        </w:rPr>
        <w:t xml:space="preserve"> </w:t>
      </w:r>
      <w:r w:rsidRPr="000D7FAF"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Выгодоприобретатель</w:t>
      </w:r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 xml:space="preserve"> – лицо, к выгоде которого действует клиент, в том числе на основании агентского договора, договора поручения, договора комиссии и догов</w:t>
      </w:r>
      <w:bookmarkStart w:id="0" w:name="_GoBack"/>
      <w:bookmarkEnd w:id="0"/>
      <w:r w:rsidRPr="000D7FAF">
        <w:rPr>
          <w:rFonts w:ascii="Times New Roman" w:eastAsiaTheme="minorHAnsi" w:hAnsi="Times New Roman" w:cs="Times New Roman"/>
          <w:sz w:val="18"/>
          <w:szCs w:val="18"/>
          <w:lang w:val="ru-RU"/>
        </w:rPr>
        <w:t>ора доверительного управления.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taBoldCyr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8736"/>
      <w:docPartObj>
        <w:docPartGallery w:val="Page Numbers (Bottom of Page)"/>
        <w:docPartUnique/>
      </w:docPartObj>
    </w:sdtPr>
    <w:sdtEndPr/>
    <w:sdtContent>
      <w:p w:rsidR="001D31DF" w:rsidRDefault="001D31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1E1" w:rsidRPr="003171E1">
          <w:rPr>
            <w:noProof/>
            <w:lang w:val="ru-RU"/>
          </w:rPr>
          <w:t>6</w:t>
        </w:r>
        <w:r>
          <w:fldChar w:fldCharType="end"/>
        </w:r>
      </w:p>
    </w:sdtContent>
  </w:sdt>
  <w:p w:rsidR="001D31DF" w:rsidRDefault="001D31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EC" w:rsidRDefault="009B4FEC" w:rsidP="00030A8B">
      <w:pPr>
        <w:spacing w:after="0" w:line="240" w:lineRule="auto"/>
      </w:pPr>
      <w:r>
        <w:separator/>
      </w:r>
    </w:p>
  </w:footnote>
  <w:footnote w:type="continuationSeparator" w:id="0">
    <w:p w:rsidR="009B4FEC" w:rsidRDefault="009B4FEC" w:rsidP="0003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C5"/>
    <w:multiLevelType w:val="hybridMultilevel"/>
    <w:tmpl w:val="16EE3024"/>
    <w:lvl w:ilvl="0" w:tplc="7626008C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74D46D00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1CEE30B0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575829D8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AA76F702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BD109F54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D436A818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27D2213C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4440A1EC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00C357A9"/>
    <w:multiLevelType w:val="hybridMultilevel"/>
    <w:tmpl w:val="644C364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40B1D"/>
    <w:multiLevelType w:val="hybridMultilevel"/>
    <w:tmpl w:val="F7F41190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B1D35"/>
    <w:multiLevelType w:val="hybridMultilevel"/>
    <w:tmpl w:val="D3841878"/>
    <w:lvl w:ilvl="0" w:tplc="0E7E560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2CF6396"/>
    <w:multiLevelType w:val="multilevel"/>
    <w:tmpl w:val="8552FB0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34D57EE"/>
    <w:multiLevelType w:val="hybridMultilevel"/>
    <w:tmpl w:val="E6C4A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603ADD"/>
    <w:multiLevelType w:val="hybridMultilevel"/>
    <w:tmpl w:val="C7361B16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DD56A6"/>
    <w:multiLevelType w:val="hybridMultilevel"/>
    <w:tmpl w:val="020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F42C9"/>
    <w:multiLevelType w:val="hybridMultilevel"/>
    <w:tmpl w:val="ADCAC0A4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8DA3F81"/>
    <w:multiLevelType w:val="hybridMultilevel"/>
    <w:tmpl w:val="D4F68906"/>
    <w:lvl w:ilvl="0" w:tplc="04190011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09A66888"/>
    <w:multiLevelType w:val="hybridMultilevel"/>
    <w:tmpl w:val="D0804C1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D4CF9"/>
    <w:multiLevelType w:val="hybridMultilevel"/>
    <w:tmpl w:val="482AE3D4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AF33C32"/>
    <w:multiLevelType w:val="hybridMultilevel"/>
    <w:tmpl w:val="EBD4D42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527B6D"/>
    <w:multiLevelType w:val="hybridMultilevel"/>
    <w:tmpl w:val="C86E9AC0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D7F6BB3"/>
    <w:multiLevelType w:val="hybridMultilevel"/>
    <w:tmpl w:val="5E148F16"/>
    <w:lvl w:ilvl="0" w:tplc="14DA4B0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0D9F4FD0"/>
    <w:multiLevelType w:val="hybridMultilevel"/>
    <w:tmpl w:val="5B30965C"/>
    <w:lvl w:ilvl="0" w:tplc="14DA4B08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0DFC22F2"/>
    <w:multiLevelType w:val="multilevel"/>
    <w:tmpl w:val="87122CDC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0FFA2982"/>
    <w:multiLevelType w:val="hybridMultilevel"/>
    <w:tmpl w:val="34667EE4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1E250FF"/>
    <w:multiLevelType w:val="hybridMultilevel"/>
    <w:tmpl w:val="26340C36"/>
    <w:lvl w:ilvl="0" w:tplc="E1ECA6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B82CF1"/>
    <w:multiLevelType w:val="hybridMultilevel"/>
    <w:tmpl w:val="10028A56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986FC2"/>
    <w:multiLevelType w:val="hybridMultilevel"/>
    <w:tmpl w:val="52CCDB4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16C66C79"/>
    <w:multiLevelType w:val="hybridMultilevel"/>
    <w:tmpl w:val="4BDCCF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1B6345"/>
    <w:multiLevelType w:val="hybridMultilevel"/>
    <w:tmpl w:val="5980F61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CD07D8C"/>
    <w:multiLevelType w:val="hybridMultilevel"/>
    <w:tmpl w:val="8598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CE2796"/>
    <w:multiLevelType w:val="hybridMultilevel"/>
    <w:tmpl w:val="D222F3A2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0935C51"/>
    <w:multiLevelType w:val="hybridMultilevel"/>
    <w:tmpl w:val="AC468C3E"/>
    <w:lvl w:ilvl="0" w:tplc="14DA4B08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7">
    <w:nsid w:val="211E21D4"/>
    <w:multiLevelType w:val="hybridMultilevel"/>
    <w:tmpl w:val="F7B0E718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3221F3"/>
    <w:multiLevelType w:val="hybridMultilevel"/>
    <w:tmpl w:val="63DEA754"/>
    <w:lvl w:ilvl="0" w:tplc="14DA4B0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28CF58DE"/>
    <w:multiLevelType w:val="hybridMultilevel"/>
    <w:tmpl w:val="F9889914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0E5DE0"/>
    <w:multiLevelType w:val="hybridMultilevel"/>
    <w:tmpl w:val="2AE61F0E"/>
    <w:lvl w:ilvl="0" w:tplc="72CC7FE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2DDD2CF5"/>
    <w:multiLevelType w:val="hybridMultilevel"/>
    <w:tmpl w:val="7F58D5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5AA0500"/>
    <w:multiLevelType w:val="multilevel"/>
    <w:tmpl w:val="21647970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83F7ECA"/>
    <w:multiLevelType w:val="hybridMultilevel"/>
    <w:tmpl w:val="B28AF4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385E3534"/>
    <w:multiLevelType w:val="hybridMultilevel"/>
    <w:tmpl w:val="B172D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2459DF"/>
    <w:multiLevelType w:val="hybridMultilevel"/>
    <w:tmpl w:val="F7D2C360"/>
    <w:lvl w:ilvl="0" w:tplc="72CC7FE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39C5007D"/>
    <w:multiLevelType w:val="hybridMultilevel"/>
    <w:tmpl w:val="C59C9B86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3A4A66F8"/>
    <w:multiLevelType w:val="hybridMultilevel"/>
    <w:tmpl w:val="FEB868D2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542C9B"/>
    <w:multiLevelType w:val="hybridMultilevel"/>
    <w:tmpl w:val="A1AE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930E78"/>
    <w:multiLevelType w:val="hybridMultilevel"/>
    <w:tmpl w:val="810E92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3FBD04D2"/>
    <w:multiLevelType w:val="hybridMultilevel"/>
    <w:tmpl w:val="3C5ABCC4"/>
    <w:lvl w:ilvl="0" w:tplc="14DA4B0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40025D88"/>
    <w:multiLevelType w:val="hybridMultilevel"/>
    <w:tmpl w:val="E974ABAC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4A6884"/>
    <w:multiLevelType w:val="hybridMultilevel"/>
    <w:tmpl w:val="AC8C0CAE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3740B5D"/>
    <w:multiLevelType w:val="hybridMultilevel"/>
    <w:tmpl w:val="E6C4A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3846165"/>
    <w:multiLevelType w:val="hybridMultilevel"/>
    <w:tmpl w:val="2CB8D976"/>
    <w:lvl w:ilvl="0" w:tplc="404E5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385041"/>
    <w:multiLevelType w:val="multilevel"/>
    <w:tmpl w:val="A2CCE8F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1800"/>
      </w:pPr>
      <w:rPr>
        <w:rFonts w:cs="Times New Roman" w:hint="default"/>
      </w:rPr>
    </w:lvl>
  </w:abstractNum>
  <w:abstractNum w:abstractNumId="46">
    <w:nsid w:val="46223C75"/>
    <w:multiLevelType w:val="hybridMultilevel"/>
    <w:tmpl w:val="1F6A85A0"/>
    <w:lvl w:ilvl="0" w:tplc="0E7E56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86050D0"/>
    <w:multiLevelType w:val="hybridMultilevel"/>
    <w:tmpl w:val="F6C0C3D0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489E2237"/>
    <w:multiLevelType w:val="hybridMultilevel"/>
    <w:tmpl w:val="BBF055E0"/>
    <w:lvl w:ilvl="0" w:tplc="186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15038E"/>
    <w:multiLevelType w:val="hybridMultilevel"/>
    <w:tmpl w:val="2A7E77D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0">
    <w:nsid w:val="4E9A31B5"/>
    <w:multiLevelType w:val="hybridMultilevel"/>
    <w:tmpl w:val="1032AF2C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520D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08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6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87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86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F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E00D03"/>
    <w:multiLevelType w:val="hybridMultilevel"/>
    <w:tmpl w:val="B8FC24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521B2742"/>
    <w:multiLevelType w:val="hybridMultilevel"/>
    <w:tmpl w:val="6E32D58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5221020E"/>
    <w:multiLevelType w:val="hybridMultilevel"/>
    <w:tmpl w:val="1C0090F8"/>
    <w:lvl w:ilvl="0" w:tplc="5F862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6C3EF09E" w:tentative="1">
      <w:start w:val="1"/>
      <w:numFmt w:val="lowerLetter"/>
      <w:lvlText w:val="%2."/>
      <w:lvlJc w:val="left"/>
      <w:pPr>
        <w:ind w:left="1440" w:hanging="360"/>
      </w:pPr>
    </w:lvl>
    <w:lvl w:ilvl="2" w:tplc="6D8870D8" w:tentative="1">
      <w:start w:val="1"/>
      <w:numFmt w:val="lowerRoman"/>
      <w:lvlText w:val="%3."/>
      <w:lvlJc w:val="right"/>
      <w:pPr>
        <w:ind w:left="2160" w:hanging="180"/>
      </w:pPr>
    </w:lvl>
    <w:lvl w:ilvl="3" w:tplc="9E5CDA3E" w:tentative="1">
      <w:start w:val="1"/>
      <w:numFmt w:val="decimal"/>
      <w:lvlText w:val="%4."/>
      <w:lvlJc w:val="left"/>
      <w:pPr>
        <w:ind w:left="2880" w:hanging="360"/>
      </w:pPr>
    </w:lvl>
    <w:lvl w:ilvl="4" w:tplc="125EF040" w:tentative="1">
      <w:start w:val="1"/>
      <w:numFmt w:val="lowerLetter"/>
      <w:lvlText w:val="%5."/>
      <w:lvlJc w:val="left"/>
      <w:pPr>
        <w:ind w:left="3600" w:hanging="360"/>
      </w:pPr>
    </w:lvl>
    <w:lvl w:ilvl="5" w:tplc="89C27484" w:tentative="1">
      <w:start w:val="1"/>
      <w:numFmt w:val="lowerRoman"/>
      <w:lvlText w:val="%6."/>
      <w:lvlJc w:val="right"/>
      <w:pPr>
        <w:ind w:left="4320" w:hanging="180"/>
      </w:pPr>
    </w:lvl>
    <w:lvl w:ilvl="6" w:tplc="886AE7DA" w:tentative="1">
      <w:start w:val="1"/>
      <w:numFmt w:val="decimal"/>
      <w:lvlText w:val="%7."/>
      <w:lvlJc w:val="left"/>
      <w:pPr>
        <w:ind w:left="5040" w:hanging="360"/>
      </w:pPr>
    </w:lvl>
    <w:lvl w:ilvl="7" w:tplc="4CC48CF4" w:tentative="1">
      <w:start w:val="1"/>
      <w:numFmt w:val="lowerLetter"/>
      <w:lvlText w:val="%8."/>
      <w:lvlJc w:val="left"/>
      <w:pPr>
        <w:ind w:left="5760" w:hanging="360"/>
      </w:pPr>
    </w:lvl>
    <w:lvl w:ilvl="8" w:tplc="0ED8E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676223"/>
    <w:multiLevelType w:val="hybridMultilevel"/>
    <w:tmpl w:val="557E55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56A12C16"/>
    <w:multiLevelType w:val="hybridMultilevel"/>
    <w:tmpl w:val="26E0C022"/>
    <w:lvl w:ilvl="0" w:tplc="72CC7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28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41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67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8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5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0F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5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2A2355"/>
    <w:multiLevelType w:val="hybridMultilevel"/>
    <w:tmpl w:val="3DC889B4"/>
    <w:lvl w:ilvl="0" w:tplc="C0147AD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z w:val="18"/>
        <w:szCs w:val="18"/>
      </w:rPr>
    </w:lvl>
    <w:lvl w:ilvl="1" w:tplc="0936BF1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F2EC44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C02B7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6000C9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E52D7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FFE3B0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3C6C6C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650DEE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57AC2B7D"/>
    <w:multiLevelType w:val="hybridMultilevel"/>
    <w:tmpl w:val="159EC2EA"/>
    <w:lvl w:ilvl="0" w:tplc="14DA4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89502B0"/>
    <w:multiLevelType w:val="hybridMultilevel"/>
    <w:tmpl w:val="63FE6464"/>
    <w:lvl w:ilvl="0" w:tplc="DAD2635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2E316C"/>
    <w:multiLevelType w:val="hybridMultilevel"/>
    <w:tmpl w:val="7E1A203E"/>
    <w:lvl w:ilvl="0" w:tplc="736EB770">
      <w:start w:val="1"/>
      <w:numFmt w:val="bullet"/>
      <w:lvlText w:val=" 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033A64"/>
    <w:multiLevelType w:val="hybridMultilevel"/>
    <w:tmpl w:val="A4504276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1">
    <w:nsid w:val="5DAE3375"/>
    <w:multiLevelType w:val="hybridMultilevel"/>
    <w:tmpl w:val="B58AF07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2">
    <w:nsid w:val="61D56426"/>
    <w:multiLevelType w:val="hybridMultilevel"/>
    <w:tmpl w:val="8B3ADAF2"/>
    <w:lvl w:ilvl="0" w:tplc="14DA4B08">
      <w:start w:val="1"/>
      <w:numFmt w:val="bullet"/>
      <w:lvlText w:val="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63">
    <w:nsid w:val="624A79C7"/>
    <w:multiLevelType w:val="hybridMultilevel"/>
    <w:tmpl w:val="50A2CAFC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C07024"/>
    <w:multiLevelType w:val="hybridMultilevel"/>
    <w:tmpl w:val="E2569A46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187B81"/>
    <w:multiLevelType w:val="hybridMultilevel"/>
    <w:tmpl w:val="C9287E1E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871CD9"/>
    <w:multiLevelType w:val="hybridMultilevel"/>
    <w:tmpl w:val="D4AEB6B6"/>
    <w:lvl w:ilvl="0" w:tplc="D84A51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082771"/>
    <w:multiLevelType w:val="hybridMultilevel"/>
    <w:tmpl w:val="CA00E314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>
    <w:nsid w:val="6FB00C47"/>
    <w:multiLevelType w:val="hybridMultilevel"/>
    <w:tmpl w:val="69DC9D4A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16F0034"/>
    <w:multiLevelType w:val="hybridMultilevel"/>
    <w:tmpl w:val="230AB140"/>
    <w:lvl w:ilvl="0" w:tplc="E4FC22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6B8E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6D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7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08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0E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C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2D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1FB05F4"/>
    <w:multiLevelType w:val="hybridMultilevel"/>
    <w:tmpl w:val="12549AA6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73112698"/>
    <w:multiLevelType w:val="hybridMultilevel"/>
    <w:tmpl w:val="99283AF2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9A1A01"/>
    <w:multiLevelType w:val="hybridMultilevel"/>
    <w:tmpl w:val="BB122D72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>
    <w:nsid w:val="740C3EB0"/>
    <w:multiLevelType w:val="hybridMultilevel"/>
    <w:tmpl w:val="348A1B7C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CB4EA1"/>
    <w:multiLevelType w:val="hybridMultilevel"/>
    <w:tmpl w:val="DA4ADB8A"/>
    <w:lvl w:ilvl="0" w:tplc="14DA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47604A"/>
    <w:multiLevelType w:val="hybridMultilevel"/>
    <w:tmpl w:val="7C8C69B0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78327168"/>
    <w:multiLevelType w:val="hybridMultilevel"/>
    <w:tmpl w:val="E272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6C075D"/>
    <w:multiLevelType w:val="hybridMultilevel"/>
    <w:tmpl w:val="E1225818"/>
    <w:lvl w:ilvl="0" w:tplc="C7FC8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662E5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0F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4A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62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2C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89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C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2A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224C68"/>
    <w:multiLevelType w:val="hybridMultilevel"/>
    <w:tmpl w:val="08502172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>
    <w:nsid w:val="7AC10168"/>
    <w:multiLevelType w:val="hybridMultilevel"/>
    <w:tmpl w:val="46860AE8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0">
    <w:nsid w:val="7E9E4080"/>
    <w:multiLevelType w:val="hybridMultilevel"/>
    <w:tmpl w:val="44443DAA"/>
    <w:lvl w:ilvl="0" w:tplc="14DA4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1">
    <w:nsid w:val="7EB111A9"/>
    <w:multiLevelType w:val="hybridMultilevel"/>
    <w:tmpl w:val="6B9E1C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8"/>
  </w:num>
  <w:num w:numId="3">
    <w:abstractNumId w:val="11"/>
  </w:num>
  <w:num w:numId="4">
    <w:abstractNumId w:val="71"/>
  </w:num>
  <w:num w:numId="5">
    <w:abstractNumId w:val="1"/>
  </w:num>
  <w:num w:numId="6">
    <w:abstractNumId w:val="25"/>
  </w:num>
  <w:num w:numId="7">
    <w:abstractNumId w:val="6"/>
  </w:num>
  <w:num w:numId="8">
    <w:abstractNumId w:val="27"/>
  </w:num>
  <w:num w:numId="9">
    <w:abstractNumId w:val="49"/>
  </w:num>
  <w:num w:numId="10">
    <w:abstractNumId w:val="21"/>
  </w:num>
  <w:num w:numId="11">
    <w:abstractNumId w:val="32"/>
  </w:num>
  <w:num w:numId="12">
    <w:abstractNumId w:val="4"/>
  </w:num>
  <w:num w:numId="13">
    <w:abstractNumId w:val="16"/>
  </w:num>
  <w:num w:numId="14">
    <w:abstractNumId w:val="51"/>
  </w:num>
  <w:num w:numId="15">
    <w:abstractNumId w:val="43"/>
  </w:num>
  <w:num w:numId="16">
    <w:abstractNumId w:val="5"/>
  </w:num>
  <w:num w:numId="17">
    <w:abstractNumId w:val="76"/>
  </w:num>
  <w:num w:numId="18">
    <w:abstractNumId w:val="24"/>
  </w:num>
  <w:num w:numId="19">
    <w:abstractNumId w:val="58"/>
  </w:num>
  <w:num w:numId="20">
    <w:abstractNumId w:val="53"/>
  </w:num>
  <w:num w:numId="21">
    <w:abstractNumId w:val="50"/>
  </w:num>
  <w:num w:numId="22">
    <w:abstractNumId w:val="55"/>
  </w:num>
  <w:num w:numId="23">
    <w:abstractNumId w:val="0"/>
  </w:num>
  <w:num w:numId="24">
    <w:abstractNumId w:val="69"/>
  </w:num>
  <w:num w:numId="25">
    <w:abstractNumId w:val="77"/>
  </w:num>
  <w:num w:numId="26">
    <w:abstractNumId w:val="56"/>
  </w:num>
  <w:num w:numId="27">
    <w:abstractNumId w:val="81"/>
  </w:num>
  <w:num w:numId="28">
    <w:abstractNumId w:val="39"/>
  </w:num>
  <w:num w:numId="29">
    <w:abstractNumId w:val="18"/>
  </w:num>
  <w:num w:numId="30">
    <w:abstractNumId w:val="66"/>
  </w:num>
  <w:num w:numId="31">
    <w:abstractNumId w:val="29"/>
  </w:num>
  <w:num w:numId="32">
    <w:abstractNumId w:val="8"/>
  </w:num>
  <w:num w:numId="33">
    <w:abstractNumId w:val="20"/>
  </w:num>
  <w:num w:numId="34">
    <w:abstractNumId w:val="79"/>
  </w:num>
  <w:num w:numId="35">
    <w:abstractNumId w:val="61"/>
  </w:num>
  <w:num w:numId="36">
    <w:abstractNumId w:val="57"/>
  </w:num>
  <w:num w:numId="37">
    <w:abstractNumId w:val="74"/>
  </w:num>
  <w:num w:numId="38">
    <w:abstractNumId w:val="19"/>
  </w:num>
  <w:num w:numId="39">
    <w:abstractNumId w:val="28"/>
  </w:num>
  <w:num w:numId="40">
    <w:abstractNumId w:val="35"/>
  </w:num>
  <w:num w:numId="41">
    <w:abstractNumId w:val="14"/>
  </w:num>
  <w:num w:numId="42">
    <w:abstractNumId w:val="30"/>
  </w:num>
  <w:num w:numId="43">
    <w:abstractNumId w:val="3"/>
  </w:num>
  <w:num w:numId="44">
    <w:abstractNumId w:val="47"/>
  </w:num>
  <w:num w:numId="45">
    <w:abstractNumId w:val="80"/>
  </w:num>
  <w:num w:numId="46">
    <w:abstractNumId w:val="70"/>
  </w:num>
  <w:num w:numId="47">
    <w:abstractNumId w:val="63"/>
  </w:num>
  <w:num w:numId="48">
    <w:abstractNumId w:val="78"/>
  </w:num>
  <w:num w:numId="49">
    <w:abstractNumId w:val="37"/>
  </w:num>
  <w:num w:numId="50">
    <w:abstractNumId w:val="73"/>
  </w:num>
  <w:num w:numId="51">
    <w:abstractNumId w:val="42"/>
  </w:num>
  <w:num w:numId="52">
    <w:abstractNumId w:val="10"/>
  </w:num>
  <w:num w:numId="53">
    <w:abstractNumId w:val="12"/>
  </w:num>
  <w:num w:numId="54">
    <w:abstractNumId w:val="68"/>
  </w:num>
  <w:num w:numId="55">
    <w:abstractNumId w:val="46"/>
  </w:num>
  <w:num w:numId="56">
    <w:abstractNumId w:val="31"/>
  </w:num>
  <w:num w:numId="57">
    <w:abstractNumId w:val="38"/>
  </w:num>
  <w:num w:numId="58">
    <w:abstractNumId w:val="7"/>
  </w:num>
  <w:num w:numId="59">
    <w:abstractNumId w:val="36"/>
  </w:num>
  <w:num w:numId="60">
    <w:abstractNumId w:val="72"/>
  </w:num>
  <w:num w:numId="61">
    <w:abstractNumId w:val="44"/>
  </w:num>
  <w:num w:numId="62">
    <w:abstractNumId w:val="22"/>
  </w:num>
  <w:num w:numId="63">
    <w:abstractNumId w:val="52"/>
  </w:num>
  <w:num w:numId="64">
    <w:abstractNumId w:val="64"/>
  </w:num>
  <w:num w:numId="65">
    <w:abstractNumId w:val="41"/>
  </w:num>
  <w:num w:numId="66">
    <w:abstractNumId w:val="60"/>
  </w:num>
  <w:num w:numId="67">
    <w:abstractNumId w:val="75"/>
  </w:num>
  <w:num w:numId="68">
    <w:abstractNumId w:val="13"/>
  </w:num>
  <w:num w:numId="69">
    <w:abstractNumId w:val="40"/>
  </w:num>
  <w:num w:numId="70">
    <w:abstractNumId w:val="34"/>
  </w:num>
  <w:num w:numId="71">
    <w:abstractNumId w:val="2"/>
  </w:num>
  <w:num w:numId="72">
    <w:abstractNumId w:val="33"/>
  </w:num>
  <w:num w:numId="73">
    <w:abstractNumId w:val="67"/>
  </w:num>
  <w:num w:numId="74">
    <w:abstractNumId w:val="17"/>
  </w:num>
  <w:num w:numId="75">
    <w:abstractNumId w:val="65"/>
  </w:num>
  <w:num w:numId="76">
    <w:abstractNumId w:val="26"/>
  </w:num>
  <w:num w:numId="77">
    <w:abstractNumId w:val="15"/>
  </w:num>
  <w:num w:numId="78">
    <w:abstractNumId w:val="59"/>
  </w:num>
  <w:num w:numId="79">
    <w:abstractNumId w:val="9"/>
  </w:num>
  <w:num w:numId="80">
    <w:abstractNumId w:val="62"/>
  </w:num>
  <w:num w:numId="81">
    <w:abstractNumId w:val="23"/>
  </w:num>
  <w:num w:numId="82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F51971"/>
    <w:rsid w:val="00004422"/>
    <w:rsid w:val="00007AEC"/>
    <w:rsid w:val="000118AE"/>
    <w:rsid w:val="000124F7"/>
    <w:rsid w:val="000168D7"/>
    <w:rsid w:val="00017A8B"/>
    <w:rsid w:val="000202AA"/>
    <w:rsid w:val="00020AB5"/>
    <w:rsid w:val="00024C7B"/>
    <w:rsid w:val="00030A8B"/>
    <w:rsid w:val="00031014"/>
    <w:rsid w:val="00033A66"/>
    <w:rsid w:val="00035ECD"/>
    <w:rsid w:val="00043D1C"/>
    <w:rsid w:val="000444B8"/>
    <w:rsid w:val="00046914"/>
    <w:rsid w:val="00046C38"/>
    <w:rsid w:val="00047859"/>
    <w:rsid w:val="00047DAA"/>
    <w:rsid w:val="0005050A"/>
    <w:rsid w:val="000512CE"/>
    <w:rsid w:val="00053DD6"/>
    <w:rsid w:val="00054F2A"/>
    <w:rsid w:val="00055DF4"/>
    <w:rsid w:val="000568A7"/>
    <w:rsid w:val="00057E76"/>
    <w:rsid w:val="00060204"/>
    <w:rsid w:val="00062BC6"/>
    <w:rsid w:val="000657F5"/>
    <w:rsid w:val="0006593C"/>
    <w:rsid w:val="00066ED7"/>
    <w:rsid w:val="00070124"/>
    <w:rsid w:val="00070322"/>
    <w:rsid w:val="00070CE6"/>
    <w:rsid w:val="00073A0B"/>
    <w:rsid w:val="000812D0"/>
    <w:rsid w:val="00082F84"/>
    <w:rsid w:val="00083E01"/>
    <w:rsid w:val="0008471E"/>
    <w:rsid w:val="00085B6F"/>
    <w:rsid w:val="000878BF"/>
    <w:rsid w:val="00090BC8"/>
    <w:rsid w:val="00092235"/>
    <w:rsid w:val="000930D9"/>
    <w:rsid w:val="000932E8"/>
    <w:rsid w:val="00093450"/>
    <w:rsid w:val="00094082"/>
    <w:rsid w:val="00094CB5"/>
    <w:rsid w:val="00095B2B"/>
    <w:rsid w:val="00096204"/>
    <w:rsid w:val="00097E72"/>
    <w:rsid w:val="000A52F4"/>
    <w:rsid w:val="000A62AD"/>
    <w:rsid w:val="000B13BB"/>
    <w:rsid w:val="000B3552"/>
    <w:rsid w:val="000B408B"/>
    <w:rsid w:val="000B54A8"/>
    <w:rsid w:val="000B723E"/>
    <w:rsid w:val="000C025F"/>
    <w:rsid w:val="000C3617"/>
    <w:rsid w:val="000C4474"/>
    <w:rsid w:val="000C6F0E"/>
    <w:rsid w:val="000C76B5"/>
    <w:rsid w:val="000D2230"/>
    <w:rsid w:val="000D3231"/>
    <w:rsid w:val="000D559D"/>
    <w:rsid w:val="000D588D"/>
    <w:rsid w:val="000D6A7D"/>
    <w:rsid w:val="000D7FAF"/>
    <w:rsid w:val="000E03B5"/>
    <w:rsid w:val="000E2533"/>
    <w:rsid w:val="000E75AB"/>
    <w:rsid w:val="000E7844"/>
    <w:rsid w:val="000F02F3"/>
    <w:rsid w:val="000F2216"/>
    <w:rsid w:val="00106BAC"/>
    <w:rsid w:val="00111342"/>
    <w:rsid w:val="00111DF3"/>
    <w:rsid w:val="001130D3"/>
    <w:rsid w:val="00122428"/>
    <w:rsid w:val="0012254F"/>
    <w:rsid w:val="0012707A"/>
    <w:rsid w:val="00130843"/>
    <w:rsid w:val="00133788"/>
    <w:rsid w:val="00134F06"/>
    <w:rsid w:val="00136919"/>
    <w:rsid w:val="00137198"/>
    <w:rsid w:val="00140DEA"/>
    <w:rsid w:val="001416A1"/>
    <w:rsid w:val="001418B0"/>
    <w:rsid w:val="00141D7B"/>
    <w:rsid w:val="0014580F"/>
    <w:rsid w:val="001459C1"/>
    <w:rsid w:val="00146BA2"/>
    <w:rsid w:val="001473DD"/>
    <w:rsid w:val="00150686"/>
    <w:rsid w:val="00151871"/>
    <w:rsid w:val="00152FFB"/>
    <w:rsid w:val="001535A9"/>
    <w:rsid w:val="00153695"/>
    <w:rsid w:val="00160D1D"/>
    <w:rsid w:val="001625DA"/>
    <w:rsid w:val="00163DDD"/>
    <w:rsid w:val="0016567E"/>
    <w:rsid w:val="00165791"/>
    <w:rsid w:val="0016590D"/>
    <w:rsid w:val="001659A3"/>
    <w:rsid w:val="00170C52"/>
    <w:rsid w:val="001717A3"/>
    <w:rsid w:val="001737B0"/>
    <w:rsid w:val="001764F1"/>
    <w:rsid w:val="00177254"/>
    <w:rsid w:val="00183A6F"/>
    <w:rsid w:val="001866E5"/>
    <w:rsid w:val="0018768F"/>
    <w:rsid w:val="00187E84"/>
    <w:rsid w:val="00190A71"/>
    <w:rsid w:val="00190B68"/>
    <w:rsid w:val="001928D9"/>
    <w:rsid w:val="001976A3"/>
    <w:rsid w:val="00197E82"/>
    <w:rsid w:val="001A0090"/>
    <w:rsid w:val="001A1EA8"/>
    <w:rsid w:val="001A5395"/>
    <w:rsid w:val="001A7031"/>
    <w:rsid w:val="001B08E4"/>
    <w:rsid w:val="001B3BEB"/>
    <w:rsid w:val="001B4E91"/>
    <w:rsid w:val="001B69C3"/>
    <w:rsid w:val="001B78BE"/>
    <w:rsid w:val="001C127C"/>
    <w:rsid w:val="001C2AB8"/>
    <w:rsid w:val="001C4FA0"/>
    <w:rsid w:val="001C5BBF"/>
    <w:rsid w:val="001C5C97"/>
    <w:rsid w:val="001C62B2"/>
    <w:rsid w:val="001D1021"/>
    <w:rsid w:val="001D31DF"/>
    <w:rsid w:val="001D3521"/>
    <w:rsid w:val="001D583F"/>
    <w:rsid w:val="001D63A6"/>
    <w:rsid w:val="001D7B02"/>
    <w:rsid w:val="001D7F50"/>
    <w:rsid w:val="001E0DDB"/>
    <w:rsid w:val="001E1328"/>
    <w:rsid w:val="001E1FA8"/>
    <w:rsid w:val="001E2EA3"/>
    <w:rsid w:val="001E5626"/>
    <w:rsid w:val="001E5EEC"/>
    <w:rsid w:val="001F10F7"/>
    <w:rsid w:val="001F1358"/>
    <w:rsid w:val="001F25AC"/>
    <w:rsid w:val="001F334B"/>
    <w:rsid w:val="001F3387"/>
    <w:rsid w:val="001F3B55"/>
    <w:rsid w:val="001F3EC9"/>
    <w:rsid w:val="001F40E3"/>
    <w:rsid w:val="001F4CD6"/>
    <w:rsid w:val="001F4E86"/>
    <w:rsid w:val="001F5F42"/>
    <w:rsid w:val="001F697F"/>
    <w:rsid w:val="002060CA"/>
    <w:rsid w:val="0020640B"/>
    <w:rsid w:val="00207263"/>
    <w:rsid w:val="00207911"/>
    <w:rsid w:val="00207A8F"/>
    <w:rsid w:val="0021003D"/>
    <w:rsid w:val="00210232"/>
    <w:rsid w:val="00210ED7"/>
    <w:rsid w:val="0021322E"/>
    <w:rsid w:val="00213CD0"/>
    <w:rsid w:val="00214F75"/>
    <w:rsid w:val="00215062"/>
    <w:rsid w:val="002157E6"/>
    <w:rsid w:val="002165C8"/>
    <w:rsid w:val="00220D91"/>
    <w:rsid w:val="00222B42"/>
    <w:rsid w:val="00227614"/>
    <w:rsid w:val="0022786E"/>
    <w:rsid w:val="00227D62"/>
    <w:rsid w:val="00230F37"/>
    <w:rsid w:val="00231ED8"/>
    <w:rsid w:val="0023309C"/>
    <w:rsid w:val="00236605"/>
    <w:rsid w:val="00237628"/>
    <w:rsid w:val="0024054F"/>
    <w:rsid w:val="002430B3"/>
    <w:rsid w:val="002432A8"/>
    <w:rsid w:val="0025047B"/>
    <w:rsid w:val="002545EF"/>
    <w:rsid w:val="0025494A"/>
    <w:rsid w:val="00254ABC"/>
    <w:rsid w:val="00256E5E"/>
    <w:rsid w:val="0026023C"/>
    <w:rsid w:val="0026357C"/>
    <w:rsid w:val="002639FC"/>
    <w:rsid w:val="00264F1C"/>
    <w:rsid w:val="002660AB"/>
    <w:rsid w:val="00266307"/>
    <w:rsid w:val="0027004B"/>
    <w:rsid w:val="00270BB3"/>
    <w:rsid w:val="00271203"/>
    <w:rsid w:val="002725B6"/>
    <w:rsid w:val="002746E4"/>
    <w:rsid w:val="00274F17"/>
    <w:rsid w:val="00277A91"/>
    <w:rsid w:val="0028182F"/>
    <w:rsid w:val="0028403D"/>
    <w:rsid w:val="00284978"/>
    <w:rsid w:val="00285AD9"/>
    <w:rsid w:val="002863CC"/>
    <w:rsid w:val="002865AB"/>
    <w:rsid w:val="002900F3"/>
    <w:rsid w:val="00290EDD"/>
    <w:rsid w:val="002926E9"/>
    <w:rsid w:val="00292DF5"/>
    <w:rsid w:val="00293D91"/>
    <w:rsid w:val="00293FAE"/>
    <w:rsid w:val="00294078"/>
    <w:rsid w:val="00294D91"/>
    <w:rsid w:val="00295BBF"/>
    <w:rsid w:val="00297468"/>
    <w:rsid w:val="00297775"/>
    <w:rsid w:val="002A39BA"/>
    <w:rsid w:val="002A6968"/>
    <w:rsid w:val="002B2491"/>
    <w:rsid w:val="002B250A"/>
    <w:rsid w:val="002B41F6"/>
    <w:rsid w:val="002B4A18"/>
    <w:rsid w:val="002B6057"/>
    <w:rsid w:val="002B7F05"/>
    <w:rsid w:val="002B7F45"/>
    <w:rsid w:val="002C04AB"/>
    <w:rsid w:val="002C159F"/>
    <w:rsid w:val="002C2229"/>
    <w:rsid w:val="002C324E"/>
    <w:rsid w:val="002C347A"/>
    <w:rsid w:val="002C3CFD"/>
    <w:rsid w:val="002C59F0"/>
    <w:rsid w:val="002D4161"/>
    <w:rsid w:val="002E1016"/>
    <w:rsid w:val="002E1B9D"/>
    <w:rsid w:val="002E2766"/>
    <w:rsid w:val="002E612F"/>
    <w:rsid w:val="002E64FA"/>
    <w:rsid w:val="002E7F2B"/>
    <w:rsid w:val="002F0F0A"/>
    <w:rsid w:val="002F4036"/>
    <w:rsid w:val="002F4B55"/>
    <w:rsid w:val="002F6663"/>
    <w:rsid w:val="002F74B1"/>
    <w:rsid w:val="002F74C5"/>
    <w:rsid w:val="00300368"/>
    <w:rsid w:val="00300D8C"/>
    <w:rsid w:val="003013CF"/>
    <w:rsid w:val="00302892"/>
    <w:rsid w:val="00303758"/>
    <w:rsid w:val="003056CF"/>
    <w:rsid w:val="00306E8B"/>
    <w:rsid w:val="00307982"/>
    <w:rsid w:val="00312D90"/>
    <w:rsid w:val="00315B23"/>
    <w:rsid w:val="003162B7"/>
    <w:rsid w:val="003171E1"/>
    <w:rsid w:val="00320B37"/>
    <w:rsid w:val="0032294F"/>
    <w:rsid w:val="003249CF"/>
    <w:rsid w:val="00326A65"/>
    <w:rsid w:val="00334885"/>
    <w:rsid w:val="00337381"/>
    <w:rsid w:val="00337844"/>
    <w:rsid w:val="003414EE"/>
    <w:rsid w:val="00342EEB"/>
    <w:rsid w:val="00346191"/>
    <w:rsid w:val="003466EA"/>
    <w:rsid w:val="0035038A"/>
    <w:rsid w:val="003505C2"/>
    <w:rsid w:val="00351FD3"/>
    <w:rsid w:val="0035631A"/>
    <w:rsid w:val="00362A55"/>
    <w:rsid w:val="00363679"/>
    <w:rsid w:val="003649D1"/>
    <w:rsid w:val="00364C2E"/>
    <w:rsid w:val="00366B88"/>
    <w:rsid w:val="00367CE9"/>
    <w:rsid w:val="00370790"/>
    <w:rsid w:val="00370CBA"/>
    <w:rsid w:val="00371B06"/>
    <w:rsid w:val="00372B95"/>
    <w:rsid w:val="00372CCE"/>
    <w:rsid w:val="00373072"/>
    <w:rsid w:val="00375355"/>
    <w:rsid w:val="0038194D"/>
    <w:rsid w:val="00381BB7"/>
    <w:rsid w:val="003820EF"/>
    <w:rsid w:val="0038631C"/>
    <w:rsid w:val="003877E8"/>
    <w:rsid w:val="00390E01"/>
    <w:rsid w:val="003929ED"/>
    <w:rsid w:val="003957C4"/>
    <w:rsid w:val="003A4C20"/>
    <w:rsid w:val="003A575A"/>
    <w:rsid w:val="003A6975"/>
    <w:rsid w:val="003A6D62"/>
    <w:rsid w:val="003A79FA"/>
    <w:rsid w:val="003B2509"/>
    <w:rsid w:val="003B2892"/>
    <w:rsid w:val="003B398F"/>
    <w:rsid w:val="003B579F"/>
    <w:rsid w:val="003B618F"/>
    <w:rsid w:val="003B6EA3"/>
    <w:rsid w:val="003B782A"/>
    <w:rsid w:val="003C0279"/>
    <w:rsid w:val="003C5ECC"/>
    <w:rsid w:val="003D29BA"/>
    <w:rsid w:val="003D3AE2"/>
    <w:rsid w:val="003D52ED"/>
    <w:rsid w:val="003E2834"/>
    <w:rsid w:val="003E2EAD"/>
    <w:rsid w:val="003E3F43"/>
    <w:rsid w:val="003E4200"/>
    <w:rsid w:val="003F72D3"/>
    <w:rsid w:val="00403405"/>
    <w:rsid w:val="00406263"/>
    <w:rsid w:val="0041211F"/>
    <w:rsid w:val="00412C38"/>
    <w:rsid w:val="00415120"/>
    <w:rsid w:val="00417723"/>
    <w:rsid w:val="00420B1C"/>
    <w:rsid w:val="00421D74"/>
    <w:rsid w:val="00423B60"/>
    <w:rsid w:val="004245F2"/>
    <w:rsid w:val="004309F9"/>
    <w:rsid w:val="00430E8E"/>
    <w:rsid w:val="00432738"/>
    <w:rsid w:val="00433BEA"/>
    <w:rsid w:val="00433C13"/>
    <w:rsid w:val="00436471"/>
    <w:rsid w:val="00436B0E"/>
    <w:rsid w:val="004377B4"/>
    <w:rsid w:val="00440FA2"/>
    <w:rsid w:val="00441269"/>
    <w:rsid w:val="00441D78"/>
    <w:rsid w:val="004439A9"/>
    <w:rsid w:val="004439B0"/>
    <w:rsid w:val="00446276"/>
    <w:rsid w:val="00446768"/>
    <w:rsid w:val="00446CEE"/>
    <w:rsid w:val="0044758E"/>
    <w:rsid w:val="00447C75"/>
    <w:rsid w:val="00450F4F"/>
    <w:rsid w:val="004515A7"/>
    <w:rsid w:val="004533E3"/>
    <w:rsid w:val="00453648"/>
    <w:rsid w:val="00454963"/>
    <w:rsid w:val="004567CF"/>
    <w:rsid w:val="004569F8"/>
    <w:rsid w:val="00456C1D"/>
    <w:rsid w:val="00464369"/>
    <w:rsid w:val="0046698F"/>
    <w:rsid w:val="00467072"/>
    <w:rsid w:val="004671AF"/>
    <w:rsid w:val="00471F90"/>
    <w:rsid w:val="00476F78"/>
    <w:rsid w:val="00477C8F"/>
    <w:rsid w:val="00480990"/>
    <w:rsid w:val="00483794"/>
    <w:rsid w:val="004849D0"/>
    <w:rsid w:val="00486246"/>
    <w:rsid w:val="00490E84"/>
    <w:rsid w:val="00492567"/>
    <w:rsid w:val="004934C3"/>
    <w:rsid w:val="00495ED6"/>
    <w:rsid w:val="004A0D78"/>
    <w:rsid w:val="004A1001"/>
    <w:rsid w:val="004A2CE8"/>
    <w:rsid w:val="004A3ACF"/>
    <w:rsid w:val="004B06B8"/>
    <w:rsid w:val="004B336C"/>
    <w:rsid w:val="004B346A"/>
    <w:rsid w:val="004B6B28"/>
    <w:rsid w:val="004C3F66"/>
    <w:rsid w:val="004C5BEF"/>
    <w:rsid w:val="004C7E51"/>
    <w:rsid w:val="004D0D08"/>
    <w:rsid w:val="004D275B"/>
    <w:rsid w:val="004E0457"/>
    <w:rsid w:val="004E07D5"/>
    <w:rsid w:val="004E319F"/>
    <w:rsid w:val="004E7914"/>
    <w:rsid w:val="004E7BCE"/>
    <w:rsid w:val="004F12F1"/>
    <w:rsid w:val="004F1ECB"/>
    <w:rsid w:val="004F35D3"/>
    <w:rsid w:val="004F4A42"/>
    <w:rsid w:val="004F7D89"/>
    <w:rsid w:val="005006C3"/>
    <w:rsid w:val="00501A33"/>
    <w:rsid w:val="00501FC0"/>
    <w:rsid w:val="0050317B"/>
    <w:rsid w:val="0050385D"/>
    <w:rsid w:val="00503AF3"/>
    <w:rsid w:val="00503B2B"/>
    <w:rsid w:val="00504B05"/>
    <w:rsid w:val="00514F28"/>
    <w:rsid w:val="005161B1"/>
    <w:rsid w:val="00516656"/>
    <w:rsid w:val="00517721"/>
    <w:rsid w:val="00520494"/>
    <w:rsid w:val="00521B46"/>
    <w:rsid w:val="00523FA0"/>
    <w:rsid w:val="0052519D"/>
    <w:rsid w:val="005265FE"/>
    <w:rsid w:val="00527DDD"/>
    <w:rsid w:val="00527FD5"/>
    <w:rsid w:val="00532780"/>
    <w:rsid w:val="005342D5"/>
    <w:rsid w:val="00536D3E"/>
    <w:rsid w:val="0053715C"/>
    <w:rsid w:val="00537C48"/>
    <w:rsid w:val="005405AD"/>
    <w:rsid w:val="00541010"/>
    <w:rsid w:val="005420E5"/>
    <w:rsid w:val="0054284F"/>
    <w:rsid w:val="00542E4B"/>
    <w:rsid w:val="00545AA6"/>
    <w:rsid w:val="00546DEB"/>
    <w:rsid w:val="00550366"/>
    <w:rsid w:val="00550465"/>
    <w:rsid w:val="00551083"/>
    <w:rsid w:val="00551C27"/>
    <w:rsid w:val="0055733A"/>
    <w:rsid w:val="00560C9E"/>
    <w:rsid w:val="00561FDD"/>
    <w:rsid w:val="005624F4"/>
    <w:rsid w:val="00566394"/>
    <w:rsid w:val="00570D5B"/>
    <w:rsid w:val="00572506"/>
    <w:rsid w:val="00574C7B"/>
    <w:rsid w:val="00574DA4"/>
    <w:rsid w:val="00581632"/>
    <w:rsid w:val="005822BC"/>
    <w:rsid w:val="005829C7"/>
    <w:rsid w:val="00583F02"/>
    <w:rsid w:val="005843F1"/>
    <w:rsid w:val="00587E57"/>
    <w:rsid w:val="00587F29"/>
    <w:rsid w:val="005912D8"/>
    <w:rsid w:val="00593A9C"/>
    <w:rsid w:val="00594EEC"/>
    <w:rsid w:val="00595625"/>
    <w:rsid w:val="00596C3E"/>
    <w:rsid w:val="00597FD3"/>
    <w:rsid w:val="005A003E"/>
    <w:rsid w:val="005A13DE"/>
    <w:rsid w:val="005A3442"/>
    <w:rsid w:val="005A3F8E"/>
    <w:rsid w:val="005A5A21"/>
    <w:rsid w:val="005A614F"/>
    <w:rsid w:val="005B1948"/>
    <w:rsid w:val="005B1954"/>
    <w:rsid w:val="005B3411"/>
    <w:rsid w:val="005B51CD"/>
    <w:rsid w:val="005B6D4D"/>
    <w:rsid w:val="005B7D2C"/>
    <w:rsid w:val="005C1B65"/>
    <w:rsid w:val="005C39F3"/>
    <w:rsid w:val="005C4A8D"/>
    <w:rsid w:val="005D20F7"/>
    <w:rsid w:val="005D27CB"/>
    <w:rsid w:val="005D2F76"/>
    <w:rsid w:val="005D3BD1"/>
    <w:rsid w:val="005D43E8"/>
    <w:rsid w:val="005D4681"/>
    <w:rsid w:val="005D5276"/>
    <w:rsid w:val="005E3016"/>
    <w:rsid w:val="005E3DA7"/>
    <w:rsid w:val="005E4CAE"/>
    <w:rsid w:val="005E5F52"/>
    <w:rsid w:val="005F0B46"/>
    <w:rsid w:val="005F17F1"/>
    <w:rsid w:val="005F21C8"/>
    <w:rsid w:val="005F2B12"/>
    <w:rsid w:val="005F354F"/>
    <w:rsid w:val="005F446F"/>
    <w:rsid w:val="005F7434"/>
    <w:rsid w:val="005F7F55"/>
    <w:rsid w:val="006004D3"/>
    <w:rsid w:val="006015CA"/>
    <w:rsid w:val="0060300F"/>
    <w:rsid w:val="00604C76"/>
    <w:rsid w:val="00605D70"/>
    <w:rsid w:val="00605D9A"/>
    <w:rsid w:val="0061080E"/>
    <w:rsid w:val="0061099C"/>
    <w:rsid w:val="0061238E"/>
    <w:rsid w:val="00612E6A"/>
    <w:rsid w:val="006162DC"/>
    <w:rsid w:val="006166EF"/>
    <w:rsid w:val="006214BC"/>
    <w:rsid w:val="00623100"/>
    <w:rsid w:val="006244F3"/>
    <w:rsid w:val="00624806"/>
    <w:rsid w:val="00627F5A"/>
    <w:rsid w:val="00631906"/>
    <w:rsid w:val="006323B7"/>
    <w:rsid w:val="006328F7"/>
    <w:rsid w:val="006346B2"/>
    <w:rsid w:val="00640108"/>
    <w:rsid w:val="0064020B"/>
    <w:rsid w:val="00640ACA"/>
    <w:rsid w:val="00640B2E"/>
    <w:rsid w:val="00642DC9"/>
    <w:rsid w:val="006438E1"/>
    <w:rsid w:val="00645C55"/>
    <w:rsid w:val="006478C2"/>
    <w:rsid w:val="0065150C"/>
    <w:rsid w:val="006516FD"/>
    <w:rsid w:val="00654141"/>
    <w:rsid w:val="0065551E"/>
    <w:rsid w:val="00657747"/>
    <w:rsid w:val="006601CB"/>
    <w:rsid w:val="0066094C"/>
    <w:rsid w:val="00661E9B"/>
    <w:rsid w:val="006634A8"/>
    <w:rsid w:val="0066520B"/>
    <w:rsid w:val="0066612F"/>
    <w:rsid w:val="00671C6F"/>
    <w:rsid w:val="006723EB"/>
    <w:rsid w:val="006724B3"/>
    <w:rsid w:val="00672E39"/>
    <w:rsid w:val="00673D8F"/>
    <w:rsid w:val="00680E60"/>
    <w:rsid w:val="00681257"/>
    <w:rsid w:val="006823BC"/>
    <w:rsid w:val="0068240C"/>
    <w:rsid w:val="00682789"/>
    <w:rsid w:val="00684F47"/>
    <w:rsid w:val="006855E4"/>
    <w:rsid w:val="00687338"/>
    <w:rsid w:val="0069052E"/>
    <w:rsid w:val="00693465"/>
    <w:rsid w:val="006936F7"/>
    <w:rsid w:val="0069582D"/>
    <w:rsid w:val="006963F0"/>
    <w:rsid w:val="006965F8"/>
    <w:rsid w:val="006A33FD"/>
    <w:rsid w:val="006A6AAF"/>
    <w:rsid w:val="006B0220"/>
    <w:rsid w:val="006B17FA"/>
    <w:rsid w:val="006B3F65"/>
    <w:rsid w:val="006B4B8A"/>
    <w:rsid w:val="006B5413"/>
    <w:rsid w:val="006C11A9"/>
    <w:rsid w:val="006C3236"/>
    <w:rsid w:val="006C3BA8"/>
    <w:rsid w:val="006C4A94"/>
    <w:rsid w:val="006C74B6"/>
    <w:rsid w:val="006D3858"/>
    <w:rsid w:val="006E56F0"/>
    <w:rsid w:val="006E5C86"/>
    <w:rsid w:val="0070184F"/>
    <w:rsid w:val="00702316"/>
    <w:rsid w:val="00707A1C"/>
    <w:rsid w:val="007102A3"/>
    <w:rsid w:val="00710AE6"/>
    <w:rsid w:val="00711A4B"/>
    <w:rsid w:val="00713B17"/>
    <w:rsid w:val="0071405B"/>
    <w:rsid w:val="00714184"/>
    <w:rsid w:val="00715463"/>
    <w:rsid w:val="00716FAC"/>
    <w:rsid w:val="00717399"/>
    <w:rsid w:val="0072071A"/>
    <w:rsid w:val="007215F8"/>
    <w:rsid w:val="00721D88"/>
    <w:rsid w:val="00722BF7"/>
    <w:rsid w:val="00723FBD"/>
    <w:rsid w:val="00724D36"/>
    <w:rsid w:val="007264D9"/>
    <w:rsid w:val="00726939"/>
    <w:rsid w:val="0072743F"/>
    <w:rsid w:val="00732D6E"/>
    <w:rsid w:val="007332E5"/>
    <w:rsid w:val="00733AEF"/>
    <w:rsid w:val="00740406"/>
    <w:rsid w:val="0074587E"/>
    <w:rsid w:val="00750FFB"/>
    <w:rsid w:val="007512D6"/>
    <w:rsid w:val="007552F3"/>
    <w:rsid w:val="00761097"/>
    <w:rsid w:val="00763958"/>
    <w:rsid w:val="007642B3"/>
    <w:rsid w:val="0077113D"/>
    <w:rsid w:val="00772817"/>
    <w:rsid w:val="007825B2"/>
    <w:rsid w:val="0078600F"/>
    <w:rsid w:val="00791553"/>
    <w:rsid w:val="007937B8"/>
    <w:rsid w:val="00793D34"/>
    <w:rsid w:val="0079508F"/>
    <w:rsid w:val="00795EEB"/>
    <w:rsid w:val="007A0ABE"/>
    <w:rsid w:val="007A0C83"/>
    <w:rsid w:val="007A0DBF"/>
    <w:rsid w:val="007A194A"/>
    <w:rsid w:val="007A3D49"/>
    <w:rsid w:val="007A4A15"/>
    <w:rsid w:val="007A581E"/>
    <w:rsid w:val="007A5B5F"/>
    <w:rsid w:val="007A5B9D"/>
    <w:rsid w:val="007A6612"/>
    <w:rsid w:val="007A73A5"/>
    <w:rsid w:val="007A7E1A"/>
    <w:rsid w:val="007B18D2"/>
    <w:rsid w:val="007B281E"/>
    <w:rsid w:val="007B3BD1"/>
    <w:rsid w:val="007B41A2"/>
    <w:rsid w:val="007B45A5"/>
    <w:rsid w:val="007B5B06"/>
    <w:rsid w:val="007B65B7"/>
    <w:rsid w:val="007B66B7"/>
    <w:rsid w:val="007B6911"/>
    <w:rsid w:val="007C1176"/>
    <w:rsid w:val="007C39BD"/>
    <w:rsid w:val="007C4261"/>
    <w:rsid w:val="007C5C68"/>
    <w:rsid w:val="007C5C8E"/>
    <w:rsid w:val="007C6B98"/>
    <w:rsid w:val="007D27D7"/>
    <w:rsid w:val="007D2B35"/>
    <w:rsid w:val="007D4BF7"/>
    <w:rsid w:val="007D5E99"/>
    <w:rsid w:val="007D5F5F"/>
    <w:rsid w:val="007D6156"/>
    <w:rsid w:val="007D638A"/>
    <w:rsid w:val="007D7D81"/>
    <w:rsid w:val="007E0265"/>
    <w:rsid w:val="007E2BE9"/>
    <w:rsid w:val="007E2FA4"/>
    <w:rsid w:val="007E3549"/>
    <w:rsid w:val="007E547E"/>
    <w:rsid w:val="007E5E20"/>
    <w:rsid w:val="007E667B"/>
    <w:rsid w:val="007F282F"/>
    <w:rsid w:val="007F5D08"/>
    <w:rsid w:val="00801B01"/>
    <w:rsid w:val="00804D64"/>
    <w:rsid w:val="00805D23"/>
    <w:rsid w:val="008064B7"/>
    <w:rsid w:val="0081148E"/>
    <w:rsid w:val="00811946"/>
    <w:rsid w:val="00811FB9"/>
    <w:rsid w:val="00814DFD"/>
    <w:rsid w:val="00815290"/>
    <w:rsid w:val="00815D80"/>
    <w:rsid w:val="008218B0"/>
    <w:rsid w:val="00824545"/>
    <w:rsid w:val="00827442"/>
    <w:rsid w:val="0083042C"/>
    <w:rsid w:val="008311D1"/>
    <w:rsid w:val="00832D12"/>
    <w:rsid w:val="00833C7E"/>
    <w:rsid w:val="008351D5"/>
    <w:rsid w:val="0083590E"/>
    <w:rsid w:val="00840764"/>
    <w:rsid w:val="00841BA9"/>
    <w:rsid w:val="00842ACE"/>
    <w:rsid w:val="0084342F"/>
    <w:rsid w:val="00846281"/>
    <w:rsid w:val="00847FBE"/>
    <w:rsid w:val="00850A95"/>
    <w:rsid w:val="00852559"/>
    <w:rsid w:val="00857DA4"/>
    <w:rsid w:val="00873E68"/>
    <w:rsid w:val="00874D1E"/>
    <w:rsid w:val="00875CCE"/>
    <w:rsid w:val="008802F8"/>
    <w:rsid w:val="00881FE5"/>
    <w:rsid w:val="00882C10"/>
    <w:rsid w:val="0088328E"/>
    <w:rsid w:val="00883D30"/>
    <w:rsid w:val="0088475A"/>
    <w:rsid w:val="00884818"/>
    <w:rsid w:val="00884E4D"/>
    <w:rsid w:val="0088548A"/>
    <w:rsid w:val="00885B0A"/>
    <w:rsid w:val="00885EA7"/>
    <w:rsid w:val="00886BBA"/>
    <w:rsid w:val="00887125"/>
    <w:rsid w:val="008947CF"/>
    <w:rsid w:val="008948A6"/>
    <w:rsid w:val="00895CEB"/>
    <w:rsid w:val="0089644E"/>
    <w:rsid w:val="008A04B3"/>
    <w:rsid w:val="008A0597"/>
    <w:rsid w:val="008A4404"/>
    <w:rsid w:val="008A6806"/>
    <w:rsid w:val="008A6F5A"/>
    <w:rsid w:val="008B5B3D"/>
    <w:rsid w:val="008B604F"/>
    <w:rsid w:val="008B64E9"/>
    <w:rsid w:val="008B70B3"/>
    <w:rsid w:val="008B73DC"/>
    <w:rsid w:val="008B7CCE"/>
    <w:rsid w:val="008C0695"/>
    <w:rsid w:val="008C0AF8"/>
    <w:rsid w:val="008C1E20"/>
    <w:rsid w:val="008C4A31"/>
    <w:rsid w:val="008C7964"/>
    <w:rsid w:val="008D6EE6"/>
    <w:rsid w:val="008E0979"/>
    <w:rsid w:val="008E42F4"/>
    <w:rsid w:val="008E5A39"/>
    <w:rsid w:val="008F2E9E"/>
    <w:rsid w:val="008F3326"/>
    <w:rsid w:val="008F4129"/>
    <w:rsid w:val="008F62DC"/>
    <w:rsid w:val="009002CD"/>
    <w:rsid w:val="009008C1"/>
    <w:rsid w:val="00901308"/>
    <w:rsid w:val="00901E2E"/>
    <w:rsid w:val="009024E1"/>
    <w:rsid w:val="00903220"/>
    <w:rsid w:val="00906A85"/>
    <w:rsid w:val="00910F29"/>
    <w:rsid w:val="009204CB"/>
    <w:rsid w:val="00920E43"/>
    <w:rsid w:val="0092113D"/>
    <w:rsid w:val="00921923"/>
    <w:rsid w:val="00921BB1"/>
    <w:rsid w:val="00927CD0"/>
    <w:rsid w:val="00927F08"/>
    <w:rsid w:val="0093138E"/>
    <w:rsid w:val="00931E5C"/>
    <w:rsid w:val="00933B02"/>
    <w:rsid w:val="0093431B"/>
    <w:rsid w:val="0093498B"/>
    <w:rsid w:val="00937F76"/>
    <w:rsid w:val="00941947"/>
    <w:rsid w:val="009421A2"/>
    <w:rsid w:val="00950AAF"/>
    <w:rsid w:val="009510D0"/>
    <w:rsid w:val="009513A5"/>
    <w:rsid w:val="00953F32"/>
    <w:rsid w:val="00957F76"/>
    <w:rsid w:val="0096175E"/>
    <w:rsid w:val="00961C3C"/>
    <w:rsid w:val="00962C91"/>
    <w:rsid w:val="009706B1"/>
    <w:rsid w:val="00973C05"/>
    <w:rsid w:val="00973E36"/>
    <w:rsid w:val="009749BA"/>
    <w:rsid w:val="00974BA8"/>
    <w:rsid w:val="00980B79"/>
    <w:rsid w:val="00983B8B"/>
    <w:rsid w:val="00983D7B"/>
    <w:rsid w:val="009848BC"/>
    <w:rsid w:val="00992D39"/>
    <w:rsid w:val="009934CA"/>
    <w:rsid w:val="009A2C16"/>
    <w:rsid w:val="009A4438"/>
    <w:rsid w:val="009A6E55"/>
    <w:rsid w:val="009A7162"/>
    <w:rsid w:val="009B0474"/>
    <w:rsid w:val="009B105D"/>
    <w:rsid w:val="009B1FCE"/>
    <w:rsid w:val="009B2F74"/>
    <w:rsid w:val="009B3122"/>
    <w:rsid w:val="009B4FEC"/>
    <w:rsid w:val="009B51EC"/>
    <w:rsid w:val="009B59A4"/>
    <w:rsid w:val="009B6626"/>
    <w:rsid w:val="009C0C48"/>
    <w:rsid w:val="009C0E55"/>
    <w:rsid w:val="009C2087"/>
    <w:rsid w:val="009C2BA7"/>
    <w:rsid w:val="009C7031"/>
    <w:rsid w:val="009D0528"/>
    <w:rsid w:val="009D2447"/>
    <w:rsid w:val="009D5688"/>
    <w:rsid w:val="009D6FFF"/>
    <w:rsid w:val="009E2811"/>
    <w:rsid w:val="009E57A3"/>
    <w:rsid w:val="009E5911"/>
    <w:rsid w:val="009E6E8E"/>
    <w:rsid w:val="009E7EC3"/>
    <w:rsid w:val="009F2C42"/>
    <w:rsid w:val="009F34D5"/>
    <w:rsid w:val="009F3CD2"/>
    <w:rsid w:val="009F3E6B"/>
    <w:rsid w:val="009F4B42"/>
    <w:rsid w:val="009F5399"/>
    <w:rsid w:val="009F5E75"/>
    <w:rsid w:val="00A02FD9"/>
    <w:rsid w:val="00A03583"/>
    <w:rsid w:val="00A03990"/>
    <w:rsid w:val="00A039C2"/>
    <w:rsid w:val="00A0421C"/>
    <w:rsid w:val="00A0757A"/>
    <w:rsid w:val="00A07D6B"/>
    <w:rsid w:val="00A13931"/>
    <w:rsid w:val="00A17F38"/>
    <w:rsid w:val="00A23523"/>
    <w:rsid w:val="00A235C0"/>
    <w:rsid w:val="00A261A3"/>
    <w:rsid w:val="00A264C3"/>
    <w:rsid w:val="00A3151B"/>
    <w:rsid w:val="00A33FEF"/>
    <w:rsid w:val="00A348A4"/>
    <w:rsid w:val="00A36D39"/>
    <w:rsid w:val="00A43A3C"/>
    <w:rsid w:val="00A45870"/>
    <w:rsid w:val="00A46673"/>
    <w:rsid w:val="00A47A00"/>
    <w:rsid w:val="00A47DAB"/>
    <w:rsid w:val="00A51064"/>
    <w:rsid w:val="00A52DB6"/>
    <w:rsid w:val="00A5468B"/>
    <w:rsid w:val="00A54CF8"/>
    <w:rsid w:val="00A565DA"/>
    <w:rsid w:val="00A56FE8"/>
    <w:rsid w:val="00A6113C"/>
    <w:rsid w:val="00A62C5C"/>
    <w:rsid w:val="00A6586F"/>
    <w:rsid w:val="00A660C1"/>
    <w:rsid w:val="00A71E9C"/>
    <w:rsid w:val="00A71EEE"/>
    <w:rsid w:val="00A74708"/>
    <w:rsid w:val="00A76BFA"/>
    <w:rsid w:val="00A76DE3"/>
    <w:rsid w:val="00A77984"/>
    <w:rsid w:val="00A819DC"/>
    <w:rsid w:val="00A81C4A"/>
    <w:rsid w:val="00A82379"/>
    <w:rsid w:val="00A8390C"/>
    <w:rsid w:val="00A83BA3"/>
    <w:rsid w:val="00A86B32"/>
    <w:rsid w:val="00A8740D"/>
    <w:rsid w:val="00A952CC"/>
    <w:rsid w:val="00A96DC4"/>
    <w:rsid w:val="00AA1FCD"/>
    <w:rsid w:val="00AA5615"/>
    <w:rsid w:val="00AA62D5"/>
    <w:rsid w:val="00AA630C"/>
    <w:rsid w:val="00AB3084"/>
    <w:rsid w:val="00AB5AF2"/>
    <w:rsid w:val="00AB6343"/>
    <w:rsid w:val="00AB6C49"/>
    <w:rsid w:val="00AB79AE"/>
    <w:rsid w:val="00AC3D7E"/>
    <w:rsid w:val="00AC4E78"/>
    <w:rsid w:val="00AC567C"/>
    <w:rsid w:val="00AD2CD0"/>
    <w:rsid w:val="00AD5224"/>
    <w:rsid w:val="00AD557E"/>
    <w:rsid w:val="00AE0E05"/>
    <w:rsid w:val="00AE3E2C"/>
    <w:rsid w:val="00AE4946"/>
    <w:rsid w:val="00AE631D"/>
    <w:rsid w:val="00AE6388"/>
    <w:rsid w:val="00AE6BB5"/>
    <w:rsid w:val="00AE6C08"/>
    <w:rsid w:val="00AF2165"/>
    <w:rsid w:val="00AF2A0C"/>
    <w:rsid w:val="00AF37BA"/>
    <w:rsid w:val="00AF3930"/>
    <w:rsid w:val="00AF469D"/>
    <w:rsid w:val="00AF65C1"/>
    <w:rsid w:val="00AF7064"/>
    <w:rsid w:val="00AF7E02"/>
    <w:rsid w:val="00B00CB2"/>
    <w:rsid w:val="00B03B12"/>
    <w:rsid w:val="00B04EBF"/>
    <w:rsid w:val="00B06D85"/>
    <w:rsid w:val="00B10670"/>
    <w:rsid w:val="00B125D8"/>
    <w:rsid w:val="00B12BCC"/>
    <w:rsid w:val="00B13477"/>
    <w:rsid w:val="00B17FB6"/>
    <w:rsid w:val="00B22617"/>
    <w:rsid w:val="00B23556"/>
    <w:rsid w:val="00B26022"/>
    <w:rsid w:val="00B277BD"/>
    <w:rsid w:val="00B27DE5"/>
    <w:rsid w:val="00B30E92"/>
    <w:rsid w:val="00B313B1"/>
    <w:rsid w:val="00B3557D"/>
    <w:rsid w:val="00B3697E"/>
    <w:rsid w:val="00B37CAD"/>
    <w:rsid w:val="00B40E06"/>
    <w:rsid w:val="00B425C6"/>
    <w:rsid w:val="00B42C26"/>
    <w:rsid w:val="00B43069"/>
    <w:rsid w:val="00B4538E"/>
    <w:rsid w:val="00B46054"/>
    <w:rsid w:val="00B47B8E"/>
    <w:rsid w:val="00B56838"/>
    <w:rsid w:val="00B62756"/>
    <w:rsid w:val="00B660B1"/>
    <w:rsid w:val="00B7160B"/>
    <w:rsid w:val="00B72492"/>
    <w:rsid w:val="00B73A81"/>
    <w:rsid w:val="00B7751C"/>
    <w:rsid w:val="00B81081"/>
    <w:rsid w:val="00B818EF"/>
    <w:rsid w:val="00B82F89"/>
    <w:rsid w:val="00B852A4"/>
    <w:rsid w:val="00B91C8B"/>
    <w:rsid w:val="00B93EFD"/>
    <w:rsid w:val="00B94163"/>
    <w:rsid w:val="00B96220"/>
    <w:rsid w:val="00BA1F72"/>
    <w:rsid w:val="00BA2244"/>
    <w:rsid w:val="00BA273E"/>
    <w:rsid w:val="00BA28B5"/>
    <w:rsid w:val="00BA2A18"/>
    <w:rsid w:val="00BA44E2"/>
    <w:rsid w:val="00BA5590"/>
    <w:rsid w:val="00BB1384"/>
    <w:rsid w:val="00BB1F76"/>
    <w:rsid w:val="00BB2632"/>
    <w:rsid w:val="00BB4A46"/>
    <w:rsid w:val="00BB5574"/>
    <w:rsid w:val="00BB67F4"/>
    <w:rsid w:val="00BB6A64"/>
    <w:rsid w:val="00BB73F0"/>
    <w:rsid w:val="00BC0A37"/>
    <w:rsid w:val="00BC2466"/>
    <w:rsid w:val="00BC47A4"/>
    <w:rsid w:val="00BC4F20"/>
    <w:rsid w:val="00BC5118"/>
    <w:rsid w:val="00BC570E"/>
    <w:rsid w:val="00BC6A03"/>
    <w:rsid w:val="00BD0371"/>
    <w:rsid w:val="00BD096E"/>
    <w:rsid w:val="00BD1519"/>
    <w:rsid w:val="00BD25A1"/>
    <w:rsid w:val="00BD3BE3"/>
    <w:rsid w:val="00BD3C0D"/>
    <w:rsid w:val="00BE04CE"/>
    <w:rsid w:val="00BE107A"/>
    <w:rsid w:val="00BE11E8"/>
    <w:rsid w:val="00BE2DCE"/>
    <w:rsid w:val="00BE492E"/>
    <w:rsid w:val="00BF2A68"/>
    <w:rsid w:val="00BF3F4B"/>
    <w:rsid w:val="00BF4192"/>
    <w:rsid w:val="00BF4CDB"/>
    <w:rsid w:val="00BF79C6"/>
    <w:rsid w:val="00BF7A54"/>
    <w:rsid w:val="00C036CF"/>
    <w:rsid w:val="00C0470B"/>
    <w:rsid w:val="00C04E41"/>
    <w:rsid w:val="00C05124"/>
    <w:rsid w:val="00C0568B"/>
    <w:rsid w:val="00C065A3"/>
    <w:rsid w:val="00C06DC2"/>
    <w:rsid w:val="00C1016E"/>
    <w:rsid w:val="00C14D53"/>
    <w:rsid w:val="00C16EC8"/>
    <w:rsid w:val="00C17B17"/>
    <w:rsid w:val="00C227D9"/>
    <w:rsid w:val="00C23B5D"/>
    <w:rsid w:val="00C241A1"/>
    <w:rsid w:val="00C26170"/>
    <w:rsid w:val="00C27664"/>
    <w:rsid w:val="00C27F27"/>
    <w:rsid w:val="00C32366"/>
    <w:rsid w:val="00C32D43"/>
    <w:rsid w:val="00C3623E"/>
    <w:rsid w:val="00C36B9B"/>
    <w:rsid w:val="00C371D7"/>
    <w:rsid w:val="00C408D7"/>
    <w:rsid w:val="00C40BE6"/>
    <w:rsid w:val="00C46F76"/>
    <w:rsid w:val="00C50DDC"/>
    <w:rsid w:val="00C51A44"/>
    <w:rsid w:val="00C52A35"/>
    <w:rsid w:val="00C5735E"/>
    <w:rsid w:val="00C57908"/>
    <w:rsid w:val="00C57FEE"/>
    <w:rsid w:val="00C601BF"/>
    <w:rsid w:val="00C61019"/>
    <w:rsid w:val="00C61AF3"/>
    <w:rsid w:val="00C61C1F"/>
    <w:rsid w:val="00C633E2"/>
    <w:rsid w:val="00C63CF6"/>
    <w:rsid w:val="00C65652"/>
    <w:rsid w:val="00C65B15"/>
    <w:rsid w:val="00C6692E"/>
    <w:rsid w:val="00C66FA5"/>
    <w:rsid w:val="00C736E9"/>
    <w:rsid w:val="00C75CAC"/>
    <w:rsid w:val="00C807F9"/>
    <w:rsid w:val="00C813AF"/>
    <w:rsid w:val="00C820F3"/>
    <w:rsid w:val="00C82FF8"/>
    <w:rsid w:val="00C84F35"/>
    <w:rsid w:val="00C867D9"/>
    <w:rsid w:val="00C95C3D"/>
    <w:rsid w:val="00C96D74"/>
    <w:rsid w:val="00C97C1B"/>
    <w:rsid w:val="00CA1AFE"/>
    <w:rsid w:val="00CA216F"/>
    <w:rsid w:val="00CA2C16"/>
    <w:rsid w:val="00CA416E"/>
    <w:rsid w:val="00CA46C8"/>
    <w:rsid w:val="00CA5AA6"/>
    <w:rsid w:val="00CA5B5B"/>
    <w:rsid w:val="00CA6F57"/>
    <w:rsid w:val="00CB0692"/>
    <w:rsid w:val="00CB0ECD"/>
    <w:rsid w:val="00CB18E2"/>
    <w:rsid w:val="00CB504A"/>
    <w:rsid w:val="00CB5C1A"/>
    <w:rsid w:val="00CC0D3E"/>
    <w:rsid w:val="00CC0D8A"/>
    <w:rsid w:val="00CC3297"/>
    <w:rsid w:val="00CC329D"/>
    <w:rsid w:val="00CC36FF"/>
    <w:rsid w:val="00CC50A9"/>
    <w:rsid w:val="00CC559E"/>
    <w:rsid w:val="00CC6A34"/>
    <w:rsid w:val="00CD2DE9"/>
    <w:rsid w:val="00CD6142"/>
    <w:rsid w:val="00CD63C6"/>
    <w:rsid w:val="00CE06D6"/>
    <w:rsid w:val="00CE4E8A"/>
    <w:rsid w:val="00CE5632"/>
    <w:rsid w:val="00CF07CA"/>
    <w:rsid w:val="00D04090"/>
    <w:rsid w:val="00D046D0"/>
    <w:rsid w:val="00D07287"/>
    <w:rsid w:val="00D0766F"/>
    <w:rsid w:val="00D1304C"/>
    <w:rsid w:val="00D130E8"/>
    <w:rsid w:val="00D133CB"/>
    <w:rsid w:val="00D1466C"/>
    <w:rsid w:val="00D1602D"/>
    <w:rsid w:val="00D17D7F"/>
    <w:rsid w:val="00D21ABA"/>
    <w:rsid w:val="00D21DD1"/>
    <w:rsid w:val="00D2451D"/>
    <w:rsid w:val="00D27095"/>
    <w:rsid w:val="00D273B4"/>
    <w:rsid w:val="00D27A83"/>
    <w:rsid w:val="00D3149C"/>
    <w:rsid w:val="00D31F93"/>
    <w:rsid w:val="00D32876"/>
    <w:rsid w:val="00D36572"/>
    <w:rsid w:val="00D42318"/>
    <w:rsid w:val="00D4273A"/>
    <w:rsid w:val="00D44284"/>
    <w:rsid w:val="00D45206"/>
    <w:rsid w:val="00D45C04"/>
    <w:rsid w:val="00D460FC"/>
    <w:rsid w:val="00D47114"/>
    <w:rsid w:val="00D50DCA"/>
    <w:rsid w:val="00D52CB8"/>
    <w:rsid w:val="00D52EF8"/>
    <w:rsid w:val="00D538C2"/>
    <w:rsid w:val="00D564C4"/>
    <w:rsid w:val="00D616B6"/>
    <w:rsid w:val="00D62492"/>
    <w:rsid w:val="00D635DB"/>
    <w:rsid w:val="00D63BA6"/>
    <w:rsid w:val="00D64DA9"/>
    <w:rsid w:val="00D663C6"/>
    <w:rsid w:val="00D6656F"/>
    <w:rsid w:val="00D67BC4"/>
    <w:rsid w:val="00D70561"/>
    <w:rsid w:val="00D7122B"/>
    <w:rsid w:val="00D71C37"/>
    <w:rsid w:val="00D72753"/>
    <w:rsid w:val="00D74120"/>
    <w:rsid w:val="00D74930"/>
    <w:rsid w:val="00D74E6E"/>
    <w:rsid w:val="00D75C69"/>
    <w:rsid w:val="00D820D0"/>
    <w:rsid w:val="00D829DB"/>
    <w:rsid w:val="00D83FBA"/>
    <w:rsid w:val="00D902B8"/>
    <w:rsid w:val="00D920E7"/>
    <w:rsid w:val="00D92EAB"/>
    <w:rsid w:val="00D9562C"/>
    <w:rsid w:val="00D95FBD"/>
    <w:rsid w:val="00D960D4"/>
    <w:rsid w:val="00D96F9D"/>
    <w:rsid w:val="00DA0028"/>
    <w:rsid w:val="00DA01EA"/>
    <w:rsid w:val="00DA0B80"/>
    <w:rsid w:val="00DA3019"/>
    <w:rsid w:val="00DA3C88"/>
    <w:rsid w:val="00DA6A56"/>
    <w:rsid w:val="00DB3F4B"/>
    <w:rsid w:val="00DC03A3"/>
    <w:rsid w:val="00DC34BC"/>
    <w:rsid w:val="00DC3F72"/>
    <w:rsid w:val="00DC4851"/>
    <w:rsid w:val="00DC4CB7"/>
    <w:rsid w:val="00DC4F3E"/>
    <w:rsid w:val="00DC733A"/>
    <w:rsid w:val="00DD00E8"/>
    <w:rsid w:val="00DD05AB"/>
    <w:rsid w:val="00DD0ABD"/>
    <w:rsid w:val="00DD1AEE"/>
    <w:rsid w:val="00DD2537"/>
    <w:rsid w:val="00DD2CD0"/>
    <w:rsid w:val="00DD3FB6"/>
    <w:rsid w:val="00DD4A3C"/>
    <w:rsid w:val="00DD55C1"/>
    <w:rsid w:val="00DD58D1"/>
    <w:rsid w:val="00DD6AE7"/>
    <w:rsid w:val="00DE0AAB"/>
    <w:rsid w:val="00DE10C1"/>
    <w:rsid w:val="00DE1335"/>
    <w:rsid w:val="00DE2DBD"/>
    <w:rsid w:val="00DE4B7B"/>
    <w:rsid w:val="00DE6C42"/>
    <w:rsid w:val="00DF5751"/>
    <w:rsid w:val="00DF608C"/>
    <w:rsid w:val="00DF7870"/>
    <w:rsid w:val="00E00ED3"/>
    <w:rsid w:val="00E02221"/>
    <w:rsid w:val="00E05B3D"/>
    <w:rsid w:val="00E06D17"/>
    <w:rsid w:val="00E10AEA"/>
    <w:rsid w:val="00E13F50"/>
    <w:rsid w:val="00E16F84"/>
    <w:rsid w:val="00E17DAF"/>
    <w:rsid w:val="00E2105E"/>
    <w:rsid w:val="00E2464A"/>
    <w:rsid w:val="00E31800"/>
    <w:rsid w:val="00E34D98"/>
    <w:rsid w:val="00E35F73"/>
    <w:rsid w:val="00E37E75"/>
    <w:rsid w:val="00E425CB"/>
    <w:rsid w:val="00E436F4"/>
    <w:rsid w:val="00E45D04"/>
    <w:rsid w:val="00E47607"/>
    <w:rsid w:val="00E50368"/>
    <w:rsid w:val="00E5141B"/>
    <w:rsid w:val="00E560FB"/>
    <w:rsid w:val="00E5684A"/>
    <w:rsid w:val="00E57192"/>
    <w:rsid w:val="00E57573"/>
    <w:rsid w:val="00E603D1"/>
    <w:rsid w:val="00E60A69"/>
    <w:rsid w:val="00E61975"/>
    <w:rsid w:val="00E62AB6"/>
    <w:rsid w:val="00E62B6E"/>
    <w:rsid w:val="00E63325"/>
    <w:rsid w:val="00E637CB"/>
    <w:rsid w:val="00E64423"/>
    <w:rsid w:val="00E648C1"/>
    <w:rsid w:val="00E65500"/>
    <w:rsid w:val="00E65589"/>
    <w:rsid w:val="00E657C3"/>
    <w:rsid w:val="00E67DBA"/>
    <w:rsid w:val="00E71A6D"/>
    <w:rsid w:val="00E726E0"/>
    <w:rsid w:val="00E76D76"/>
    <w:rsid w:val="00E8002A"/>
    <w:rsid w:val="00E825A1"/>
    <w:rsid w:val="00E829B6"/>
    <w:rsid w:val="00E83D77"/>
    <w:rsid w:val="00E87EDB"/>
    <w:rsid w:val="00E93166"/>
    <w:rsid w:val="00E979F8"/>
    <w:rsid w:val="00EA0D41"/>
    <w:rsid w:val="00EA2B1F"/>
    <w:rsid w:val="00EA5C5C"/>
    <w:rsid w:val="00EA65DE"/>
    <w:rsid w:val="00EB1E59"/>
    <w:rsid w:val="00EB4C24"/>
    <w:rsid w:val="00EB7667"/>
    <w:rsid w:val="00EC230D"/>
    <w:rsid w:val="00EC54EA"/>
    <w:rsid w:val="00ED2453"/>
    <w:rsid w:val="00ED46B4"/>
    <w:rsid w:val="00EE03AF"/>
    <w:rsid w:val="00EE1843"/>
    <w:rsid w:val="00EE1A17"/>
    <w:rsid w:val="00EE49EA"/>
    <w:rsid w:val="00EE5351"/>
    <w:rsid w:val="00EE5702"/>
    <w:rsid w:val="00EE6FE2"/>
    <w:rsid w:val="00EF1D6E"/>
    <w:rsid w:val="00EF236C"/>
    <w:rsid w:val="00EF32DF"/>
    <w:rsid w:val="00EF4C62"/>
    <w:rsid w:val="00EF7147"/>
    <w:rsid w:val="00F00474"/>
    <w:rsid w:val="00F029F8"/>
    <w:rsid w:val="00F047C6"/>
    <w:rsid w:val="00F049C9"/>
    <w:rsid w:val="00F05E14"/>
    <w:rsid w:val="00F06548"/>
    <w:rsid w:val="00F07145"/>
    <w:rsid w:val="00F078C8"/>
    <w:rsid w:val="00F109C9"/>
    <w:rsid w:val="00F11487"/>
    <w:rsid w:val="00F14FE3"/>
    <w:rsid w:val="00F1539E"/>
    <w:rsid w:val="00F165BF"/>
    <w:rsid w:val="00F17363"/>
    <w:rsid w:val="00F175DB"/>
    <w:rsid w:val="00F22AEC"/>
    <w:rsid w:val="00F239A5"/>
    <w:rsid w:val="00F239E6"/>
    <w:rsid w:val="00F250F2"/>
    <w:rsid w:val="00F25C66"/>
    <w:rsid w:val="00F30CA7"/>
    <w:rsid w:val="00F30CFE"/>
    <w:rsid w:val="00F34972"/>
    <w:rsid w:val="00F34A65"/>
    <w:rsid w:val="00F3594F"/>
    <w:rsid w:val="00F35FCB"/>
    <w:rsid w:val="00F4069E"/>
    <w:rsid w:val="00F40834"/>
    <w:rsid w:val="00F40B15"/>
    <w:rsid w:val="00F4117C"/>
    <w:rsid w:val="00F41758"/>
    <w:rsid w:val="00F44C16"/>
    <w:rsid w:val="00F452EF"/>
    <w:rsid w:val="00F45506"/>
    <w:rsid w:val="00F469F3"/>
    <w:rsid w:val="00F4793A"/>
    <w:rsid w:val="00F51971"/>
    <w:rsid w:val="00F51BD3"/>
    <w:rsid w:val="00F51FBB"/>
    <w:rsid w:val="00F52BA8"/>
    <w:rsid w:val="00F53382"/>
    <w:rsid w:val="00F5354B"/>
    <w:rsid w:val="00F53720"/>
    <w:rsid w:val="00F550AB"/>
    <w:rsid w:val="00F55767"/>
    <w:rsid w:val="00F57535"/>
    <w:rsid w:val="00F63E4C"/>
    <w:rsid w:val="00F66EF6"/>
    <w:rsid w:val="00F67110"/>
    <w:rsid w:val="00F67B23"/>
    <w:rsid w:val="00F703F3"/>
    <w:rsid w:val="00F7144E"/>
    <w:rsid w:val="00F74566"/>
    <w:rsid w:val="00F74757"/>
    <w:rsid w:val="00F747BC"/>
    <w:rsid w:val="00F74E73"/>
    <w:rsid w:val="00F7519D"/>
    <w:rsid w:val="00F752F6"/>
    <w:rsid w:val="00F764B5"/>
    <w:rsid w:val="00F82693"/>
    <w:rsid w:val="00F83569"/>
    <w:rsid w:val="00F87562"/>
    <w:rsid w:val="00F916D9"/>
    <w:rsid w:val="00F95FF7"/>
    <w:rsid w:val="00FA21A2"/>
    <w:rsid w:val="00FA251C"/>
    <w:rsid w:val="00FA257A"/>
    <w:rsid w:val="00FA5CC2"/>
    <w:rsid w:val="00FB0F9B"/>
    <w:rsid w:val="00FB566C"/>
    <w:rsid w:val="00FB5AA6"/>
    <w:rsid w:val="00FB6AA3"/>
    <w:rsid w:val="00FC2C8B"/>
    <w:rsid w:val="00FC4CA1"/>
    <w:rsid w:val="00FC5F3E"/>
    <w:rsid w:val="00FC6A13"/>
    <w:rsid w:val="00FC710B"/>
    <w:rsid w:val="00FC787C"/>
    <w:rsid w:val="00FD253D"/>
    <w:rsid w:val="00FD59CF"/>
    <w:rsid w:val="00FE353A"/>
    <w:rsid w:val="00FE46D5"/>
    <w:rsid w:val="00FE5C60"/>
    <w:rsid w:val="00FF007D"/>
    <w:rsid w:val="00FF4C66"/>
    <w:rsid w:val="00FF586D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1"/>
  </w:style>
  <w:style w:type="paragraph" w:styleId="1">
    <w:name w:val="heading 1"/>
    <w:basedOn w:val="a"/>
    <w:next w:val="a"/>
    <w:link w:val="10"/>
    <w:uiPriority w:val="9"/>
    <w:qFormat/>
    <w:rsid w:val="00B66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60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0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0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0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66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60B1"/>
    <w:pPr>
      <w:ind w:left="720"/>
      <w:contextualSpacing/>
    </w:pPr>
  </w:style>
  <w:style w:type="paragraph" w:customStyle="1" w:styleId="11">
    <w:name w:val="Абзац списка1"/>
    <w:basedOn w:val="a"/>
    <w:rsid w:val="00CD61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604C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4C76"/>
    <w:pPr>
      <w:widowControl w:val="0"/>
      <w:shd w:val="clear" w:color="auto" w:fill="FFFFFF"/>
      <w:spacing w:after="0" w:line="245" w:lineRule="exact"/>
      <w:ind w:hanging="420"/>
      <w:jc w:val="right"/>
    </w:pPr>
    <w:rPr>
      <w:rFonts w:ascii="Arial" w:eastAsia="Times New Roman" w:hAnsi="Arial" w:cs="Arial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locked/>
    <w:rsid w:val="00604C76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604C76"/>
    <w:pPr>
      <w:widowControl w:val="0"/>
      <w:shd w:val="clear" w:color="auto" w:fill="FFFFFF"/>
      <w:spacing w:before="420" w:after="300" w:line="245" w:lineRule="exact"/>
    </w:pPr>
    <w:rPr>
      <w:rFonts w:ascii="Arial" w:eastAsia="Times New Roman" w:hAnsi="Arial" w:cs="Arial"/>
      <w:b/>
      <w:bCs/>
      <w:sz w:val="21"/>
      <w:szCs w:val="21"/>
    </w:rPr>
  </w:style>
  <w:style w:type="character" w:customStyle="1" w:styleId="41">
    <w:name w:val="Основной текст (4)_"/>
    <w:basedOn w:val="a0"/>
    <w:link w:val="42"/>
    <w:uiPriority w:val="99"/>
    <w:locked/>
    <w:rsid w:val="00604C76"/>
    <w:rPr>
      <w:rFonts w:ascii="Arial" w:eastAsia="Times New Roman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604C76"/>
    <w:rPr>
      <w:rFonts w:ascii="Arial" w:eastAsia="Times New Roman" w:hAnsi="Arial" w:cs="Arial"/>
      <w:i/>
      <w:iCs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04C76"/>
    <w:pPr>
      <w:widowControl w:val="0"/>
      <w:shd w:val="clear" w:color="auto" w:fill="FFFFFF"/>
      <w:spacing w:before="480" w:after="0" w:line="240" w:lineRule="atLeas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42">
    <w:name w:val="Основной текст (4)"/>
    <w:basedOn w:val="a"/>
    <w:link w:val="41"/>
    <w:uiPriority w:val="99"/>
    <w:rsid w:val="00604C76"/>
    <w:pPr>
      <w:widowControl w:val="0"/>
      <w:shd w:val="clear" w:color="auto" w:fill="FFFFFF"/>
      <w:spacing w:after="240" w:line="240" w:lineRule="atLeast"/>
    </w:pPr>
    <w:rPr>
      <w:rFonts w:ascii="Arial" w:eastAsia="Times New Roman" w:hAnsi="Arial" w:cs="Arial"/>
      <w:sz w:val="18"/>
      <w:szCs w:val="18"/>
    </w:rPr>
  </w:style>
  <w:style w:type="character" w:customStyle="1" w:styleId="23">
    <w:name w:val="Основной текст (2) + Курсив"/>
    <w:basedOn w:val="21"/>
    <w:uiPriority w:val="99"/>
    <w:rsid w:val="00604C76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1"/>
    <w:uiPriority w:val="99"/>
    <w:rsid w:val="00604C76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604C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04C76"/>
    <w:pPr>
      <w:widowControl w:val="0"/>
      <w:shd w:val="clear" w:color="auto" w:fill="FFFFFF"/>
      <w:spacing w:before="60" w:after="180" w:line="240" w:lineRule="atLeast"/>
      <w:outlineLvl w:val="0"/>
    </w:pPr>
    <w:rPr>
      <w:rFonts w:ascii="Arial" w:eastAsia="Times New Roman" w:hAnsi="Arial" w:cs="Arial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3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A8B"/>
  </w:style>
  <w:style w:type="paragraph" w:styleId="a7">
    <w:name w:val="footer"/>
    <w:basedOn w:val="a"/>
    <w:link w:val="a8"/>
    <w:uiPriority w:val="99"/>
    <w:unhideWhenUsed/>
    <w:rsid w:val="0003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A8B"/>
  </w:style>
  <w:style w:type="paragraph" w:styleId="a9">
    <w:name w:val="Balloon Text"/>
    <w:basedOn w:val="a"/>
    <w:link w:val="aa"/>
    <w:uiPriority w:val="99"/>
    <w:semiHidden/>
    <w:unhideWhenUsed/>
    <w:rsid w:val="0020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26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32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4C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C3F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4C3F66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4C3F66"/>
  </w:style>
  <w:style w:type="paragraph" w:customStyle="1" w:styleId="ConsNormal">
    <w:name w:val="ConsNormal"/>
    <w:rsid w:val="004C3F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f0">
    <w:name w:val="Body Text"/>
    <w:basedOn w:val="a"/>
    <w:link w:val="af1"/>
    <w:rsid w:val="00545AA6"/>
    <w:pPr>
      <w:shd w:val="clear" w:color="auto" w:fill="FFFFFF"/>
      <w:spacing w:after="0" w:line="250" w:lineRule="exact"/>
      <w:ind w:hanging="1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rsid w:val="00545AA6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25">
    <w:name w:val="Знак Знак2"/>
    <w:basedOn w:val="a0"/>
    <w:rsid w:val="00545AA6"/>
    <w:rPr>
      <w:rFonts w:ascii="Times New Roman" w:hAnsi="Times New Roman" w:cs="Times New Roman"/>
      <w:sz w:val="23"/>
      <w:szCs w:val="23"/>
      <w:u w:val="none"/>
    </w:rPr>
  </w:style>
  <w:style w:type="paragraph" w:styleId="af2">
    <w:name w:val="caption"/>
    <w:basedOn w:val="a"/>
    <w:next w:val="a"/>
    <w:uiPriority w:val="35"/>
    <w:unhideWhenUsed/>
    <w:qFormat/>
    <w:rsid w:val="00B660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66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60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6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60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0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0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6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6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E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C5BB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BB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BB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BBF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C5BBF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492567"/>
  </w:style>
  <w:style w:type="table" w:customStyle="1" w:styleId="15">
    <w:name w:val="Сетка таблицы1"/>
    <w:basedOn w:val="a1"/>
    <w:next w:val="ac"/>
    <w:uiPriority w:val="59"/>
    <w:rsid w:val="004925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492567"/>
    <w:rPr>
      <w:rFonts w:ascii="Times New Roman" w:hAnsi="Times New Roman"/>
      <w:sz w:val="20"/>
    </w:rPr>
  </w:style>
  <w:style w:type="paragraph" w:customStyle="1" w:styleId="af9">
    <w:name w:val="Îñí. òåêñò"/>
    <w:rsid w:val="0049256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</w:rPr>
  </w:style>
  <w:style w:type="paragraph" w:customStyle="1" w:styleId="ConsPlusNormal">
    <w:name w:val="ConsPlusNormal"/>
    <w:rsid w:val="00492567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sz w:val="20"/>
      <w:szCs w:val="20"/>
    </w:rPr>
  </w:style>
  <w:style w:type="paragraph" w:styleId="afa">
    <w:name w:val="Normal (Web)"/>
    <w:basedOn w:val="a"/>
    <w:unhideWhenUsed/>
    <w:rsid w:val="00D52C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1928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fb">
    <w:name w:val="endnote text"/>
    <w:basedOn w:val="a"/>
    <w:link w:val="afc"/>
    <w:uiPriority w:val="99"/>
    <w:unhideWhenUsed/>
    <w:rsid w:val="0093498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93498B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93498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66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e">
    <w:name w:val="Title"/>
    <w:basedOn w:val="a"/>
    <w:next w:val="a"/>
    <w:link w:val="aff"/>
    <w:uiPriority w:val="10"/>
    <w:qFormat/>
    <w:rsid w:val="00B66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uiPriority w:val="10"/>
    <w:rsid w:val="00B66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B660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B66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Strong"/>
    <w:basedOn w:val="a0"/>
    <w:uiPriority w:val="22"/>
    <w:qFormat/>
    <w:rsid w:val="00B660B1"/>
    <w:rPr>
      <w:b/>
      <w:bCs/>
    </w:rPr>
  </w:style>
  <w:style w:type="character" w:styleId="aff3">
    <w:name w:val="Emphasis"/>
    <w:basedOn w:val="a0"/>
    <w:uiPriority w:val="20"/>
    <w:qFormat/>
    <w:rsid w:val="00B660B1"/>
    <w:rPr>
      <w:i/>
      <w:iCs/>
    </w:rPr>
  </w:style>
  <w:style w:type="paragraph" w:styleId="aff4">
    <w:name w:val="No Spacing"/>
    <w:uiPriority w:val="1"/>
    <w:qFormat/>
    <w:rsid w:val="00B660B1"/>
    <w:pPr>
      <w:spacing w:after="0" w:line="240" w:lineRule="auto"/>
    </w:pPr>
  </w:style>
  <w:style w:type="paragraph" w:styleId="26">
    <w:name w:val="Quote"/>
    <w:basedOn w:val="a"/>
    <w:next w:val="a"/>
    <w:link w:val="27"/>
    <w:uiPriority w:val="29"/>
    <w:qFormat/>
    <w:rsid w:val="00B660B1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B660B1"/>
    <w:rPr>
      <w:i/>
      <w:iCs/>
      <w:color w:val="000000" w:themeColor="text1"/>
    </w:rPr>
  </w:style>
  <w:style w:type="paragraph" w:styleId="aff5">
    <w:name w:val="Intense Quote"/>
    <w:basedOn w:val="a"/>
    <w:next w:val="a"/>
    <w:link w:val="aff6"/>
    <w:uiPriority w:val="30"/>
    <w:qFormat/>
    <w:rsid w:val="00B66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B660B1"/>
    <w:rPr>
      <w:b/>
      <w:bCs/>
      <w:i/>
      <w:iCs/>
      <w:color w:val="4F81BD" w:themeColor="accent1"/>
    </w:rPr>
  </w:style>
  <w:style w:type="character" w:styleId="aff7">
    <w:name w:val="Subtle Emphasis"/>
    <w:basedOn w:val="a0"/>
    <w:uiPriority w:val="19"/>
    <w:qFormat/>
    <w:rsid w:val="00B660B1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B660B1"/>
    <w:rPr>
      <w:b/>
      <w:bCs/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B660B1"/>
    <w:rPr>
      <w:smallCaps/>
      <w:color w:val="C0504D" w:themeColor="accent2"/>
      <w:u w:val="single"/>
    </w:rPr>
  </w:style>
  <w:style w:type="character" w:styleId="affa">
    <w:name w:val="Intense Reference"/>
    <w:basedOn w:val="a0"/>
    <w:uiPriority w:val="32"/>
    <w:qFormat/>
    <w:rsid w:val="00B660B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B660B1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B660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7" Type="http://schemas.openxmlformats.org/officeDocument/2006/relationships/footnotes" Target="footnotes.xml"/><Relationship Id="rId71" Type="http://schemas.openxmlformats.org/officeDocument/2006/relationships/control" Target="activeX/activeX6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control" Target="activeX/activeX52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endnotes" Target="endnotes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594AEA0AF76FEF30291607DE36554C05446A795C3BDD54A116B6EFB3FF321B58E76E43C43E458A81EF74F3116A0F98DDC56D58A0AEFFA27TFL4N" TargetMode="External"/><Relationship Id="rId2" Type="http://schemas.openxmlformats.org/officeDocument/2006/relationships/hyperlink" Target="http://www.oecd.org/tax/automatic-exchange/crs-implementation-and-assistance/tax-identification-numbers/" TargetMode="External"/><Relationship Id="rId1" Type="http://schemas.openxmlformats.org/officeDocument/2006/relationships/hyperlink" Target="http://www.irs.gov" TargetMode="External"/><Relationship Id="rId4" Type="http://schemas.openxmlformats.org/officeDocument/2006/relationships/hyperlink" Target="https://www.oecd.org/tax/automatic-exchange/international-framework-for-the-crs/exchange-relationship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90E3-1B4F-4CAC-B8A6-B4601ABB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klyuchn</dc:creator>
  <cp:lastModifiedBy>Макарова Людмила Сергеевна</cp:lastModifiedBy>
  <cp:revision>12</cp:revision>
  <cp:lastPrinted>2020-12-01T13:27:00Z</cp:lastPrinted>
  <dcterms:created xsi:type="dcterms:W3CDTF">2020-12-01T13:42:00Z</dcterms:created>
  <dcterms:modified xsi:type="dcterms:W3CDTF">2021-04-15T06:23:00Z</dcterms:modified>
</cp:coreProperties>
</file>